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414CFB">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Default="00914206">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Default="00CA1DC7">
      <w:pPr>
        <w:spacing w:after="180" w:line="240" w:lineRule="exact"/>
        <w:rPr>
          <w:lang w:val="fr-FR"/>
        </w:rPr>
      </w:pPr>
    </w:p>
    <w:p w:rsidR="00CA1DC7" w:rsidRPr="00AE0A31" w:rsidRDefault="00CA1DC7">
      <w:pPr>
        <w:spacing w:after="180" w:line="240" w:lineRule="exact"/>
        <w:rPr>
          <w:lang w:val="fr-FR"/>
        </w:rPr>
      </w:pPr>
    </w:p>
    <w:tbl>
      <w:tblPr>
        <w:tblW w:w="0" w:type="auto"/>
        <w:tblInd w:w="284" w:type="dxa"/>
        <w:tblLayout w:type="fixed"/>
        <w:tblLook w:val="04A0" w:firstRow="1" w:lastRow="0" w:firstColumn="1" w:lastColumn="0" w:noHBand="0" w:noVBand="1"/>
      </w:tblPr>
      <w:tblGrid>
        <w:gridCol w:w="8847"/>
      </w:tblGrid>
      <w:tr w:rsidR="00914206" w:rsidRPr="00414CFB" w:rsidTr="003376A8">
        <w:tc>
          <w:tcPr>
            <w:tcW w:w="8847" w:type="dxa"/>
            <w:tcBorders>
              <w:top w:val="single" w:sz="4" w:space="0" w:color="000000"/>
              <w:bottom w:val="single" w:sz="4" w:space="0" w:color="000000"/>
            </w:tcBorders>
            <w:tcMar>
              <w:top w:w="400" w:type="dxa"/>
              <w:left w:w="0" w:type="dxa"/>
              <w:bottom w:w="400" w:type="dxa"/>
              <w:right w:w="0" w:type="dxa"/>
            </w:tcMar>
            <w:vAlign w:val="center"/>
          </w:tcPr>
          <w:p w:rsidR="00914206" w:rsidRPr="00240ECF" w:rsidRDefault="003376A8" w:rsidP="00240ECF">
            <w:pPr>
              <w:ind w:left="-1"/>
              <w:rPr>
                <w:rFonts w:ascii="Arial" w:eastAsia="Arial" w:hAnsi="Arial" w:cs="Arial"/>
                <w:b/>
                <w:color w:val="000000"/>
                <w:lang w:val="fr-FR"/>
              </w:rPr>
            </w:pPr>
            <w:r w:rsidRPr="003376A8">
              <w:rPr>
                <w:rFonts w:ascii="Arial" w:eastAsia="Arial" w:hAnsi="Arial" w:cs="Arial"/>
                <w:b/>
                <w:color w:val="000000"/>
                <w:lang w:val="fr-FR"/>
              </w:rPr>
              <w:t>Intitulé de la consultation</w:t>
            </w:r>
            <w:r>
              <w:rPr>
                <w:rFonts w:ascii="Arial" w:eastAsia="Arial" w:hAnsi="Arial" w:cs="Arial"/>
                <w:b/>
                <w:color w:val="000000"/>
                <w:lang w:val="fr-FR"/>
              </w:rPr>
              <w:t xml:space="preserve"> </w:t>
            </w:r>
            <w:r w:rsidRPr="003376A8">
              <w:rPr>
                <w:rFonts w:ascii="Arial" w:eastAsia="Arial" w:hAnsi="Arial" w:cs="Arial"/>
                <w:b/>
                <w:color w:val="000000"/>
                <w:lang w:val="fr-FR"/>
              </w:rPr>
              <w:t>:</w:t>
            </w:r>
            <w:r w:rsidR="00240ECF">
              <w:rPr>
                <w:rFonts w:ascii="Arial" w:eastAsia="Arial" w:hAnsi="Arial" w:cs="Arial"/>
                <w:b/>
                <w:color w:val="000000"/>
                <w:lang w:val="fr-FR"/>
              </w:rPr>
              <w:t xml:space="preserve"> 2023-011 - </w:t>
            </w:r>
            <w:r w:rsidR="00240ECF" w:rsidRPr="0043343F">
              <w:rPr>
                <w:rFonts w:ascii="Arial" w:hAnsi="Arial" w:cs="Arial"/>
                <w:b/>
              </w:rPr>
              <w:t>Aménagement Toiture terrasse patio Montimaran</w:t>
            </w: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rsidP="00C356C9">
      <w:pPr>
        <w:spacing w:before="80" w:after="20"/>
        <w:ind w:left="1800" w:right="1700"/>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r w:rsidR="00240ECF">
        <w:rPr>
          <w:rFonts w:ascii="Arial" w:eastAsia="Arial" w:hAnsi="Arial" w:cs="Arial"/>
          <w:color w:val="000000"/>
          <w:lang w:val="fr-FR"/>
        </w:rPr>
        <w:t>2023-011</w:t>
      </w:r>
    </w:p>
    <w:p w:rsidR="00914206" w:rsidRDefault="00914206">
      <w:pPr>
        <w:spacing w:after="100" w:line="240" w:lineRule="exact"/>
        <w:rPr>
          <w:lang w:val="fr-FR"/>
        </w:rPr>
      </w:pPr>
    </w:p>
    <w:p w:rsidR="00590ED7" w:rsidRDefault="00590ED7" w:rsidP="00240ECF">
      <w:pPr>
        <w:spacing w:before="80" w:after="20"/>
        <w:ind w:left="1800" w:right="1552"/>
        <w:rPr>
          <w:rFonts w:ascii="Arial" w:eastAsia="Arial" w:hAnsi="Arial" w:cs="Arial"/>
          <w:color w:val="000000"/>
          <w:lang w:val="fr-FR"/>
        </w:rPr>
      </w:pPr>
      <w:r w:rsidRPr="00590ED7">
        <w:rPr>
          <w:rFonts w:ascii="Arial" w:eastAsia="Arial" w:hAnsi="Arial" w:cs="Arial"/>
          <w:color w:val="000000"/>
          <w:lang w:val="fr-FR"/>
        </w:rPr>
        <w:t xml:space="preserve">Date limite de remise des offres : </w:t>
      </w:r>
      <w:r w:rsidR="00240ECF">
        <w:rPr>
          <w:rFonts w:ascii="Arial" w:eastAsia="Arial" w:hAnsi="Arial" w:cs="Arial"/>
          <w:color w:val="000000"/>
          <w:lang w:val="fr-FR"/>
        </w:rPr>
        <w:t>24.04.2023 avant 12h00</w:t>
      </w:r>
    </w:p>
    <w:p w:rsidR="008F6BAA" w:rsidRDefault="008F6BAA" w:rsidP="003376A8">
      <w:pPr>
        <w:spacing w:before="80" w:after="20"/>
        <w:ind w:left="1800" w:right="1700"/>
        <w:rPr>
          <w:rFonts w:ascii="Arial" w:eastAsia="Arial" w:hAnsi="Arial" w:cs="Arial"/>
          <w:color w:val="000000"/>
          <w:lang w:val="fr-FR"/>
        </w:rPr>
      </w:pPr>
      <w:r>
        <w:rPr>
          <w:rFonts w:ascii="Arial" w:eastAsia="Arial" w:hAnsi="Arial" w:cs="Arial"/>
          <w:color w:val="000000"/>
          <w:lang w:val="fr-FR"/>
        </w:rPr>
        <w:t>Adresse d’envoi de</w:t>
      </w:r>
      <w:r w:rsidR="009B072D">
        <w:rPr>
          <w:rFonts w:ascii="Arial" w:eastAsia="Arial" w:hAnsi="Arial" w:cs="Arial"/>
          <w:color w:val="000000"/>
          <w:lang w:val="fr-FR"/>
        </w:rPr>
        <w:t xml:space="preserve">s propositions : </w:t>
      </w:r>
      <w:r w:rsidR="00A325C8">
        <w:rPr>
          <w:rFonts w:ascii="Arial" w:eastAsia="Arial" w:hAnsi="Arial" w:cs="Arial"/>
          <w:color w:val="000000"/>
          <w:lang w:val="fr-FR"/>
        </w:rPr>
        <w:t>stephane.verk@ch-beziers.fr</w:t>
      </w:r>
    </w:p>
    <w:p w:rsidR="00590ED7" w:rsidRDefault="00590ED7" w:rsidP="00590ED7">
      <w:pPr>
        <w:spacing w:before="80" w:after="20"/>
        <w:ind w:left="1800" w:right="1700"/>
        <w:jc w:val="center"/>
        <w:rPr>
          <w:rFonts w:ascii="Arial" w:eastAsia="Arial" w:hAnsi="Arial" w:cs="Arial"/>
          <w:color w:val="000000"/>
          <w:lang w:val="fr-FR"/>
        </w:rPr>
      </w:pPr>
    </w:p>
    <w:p w:rsidR="00590ED7" w:rsidRDefault="00590ED7"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rsidP="00590ED7">
      <w:pPr>
        <w:spacing w:before="80" w:after="20"/>
        <w:ind w:left="1800" w:right="1700"/>
        <w:jc w:val="center"/>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9B072D" w:rsidRPr="00590ED7" w:rsidRDefault="009B072D" w:rsidP="00590ED7">
      <w:pPr>
        <w:spacing w:before="80" w:after="20"/>
        <w:ind w:left="1800" w:right="1700"/>
        <w:jc w:val="center"/>
        <w:rPr>
          <w:rFonts w:ascii="Arial" w:eastAsia="Arial" w:hAnsi="Arial" w:cs="Arial"/>
          <w:color w:val="000000"/>
          <w:lang w:val="fr-FR"/>
        </w:rPr>
      </w:pPr>
    </w:p>
    <w:p w:rsidR="00A9280C" w:rsidRPr="00000E7B" w:rsidRDefault="00000E7B" w:rsidP="00372710">
      <w:pPr>
        <w:spacing w:line="276" w:lineRule="exact"/>
        <w:ind w:left="20" w:right="20"/>
        <w:rPr>
          <w:rFonts w:ascii="Arial" w:eastAsia="Arial" w:hAnsi="Arial" w:cs="Arial"/>
          <w:b/>
          <w:color w:val="000000"/>
          <w:u w:val="single"/>
          <w:lang w:val="fr-FR"/>
        </w:rPr>
      </w:pPr>
      <w:r>
        <w:rPr>
          <w:rFonts w:ascii="Arial" w:eastAsia="Arial" w:hAnsi="Arial" w:cs="Arial"/>
          <w:b/>
          <w:color w:val="000000"/>
          <w:u w:val="single"/>
          <w:lang w:val="fr-FR"/>
        </w:rPr>
        <w:t>Le Maître d’Ouvrage</w:t>
      </w:r>
      <w:r w:rsidR="00A9280C" w:rsidRPr="00000E7B">
        <w:rPr>
          <w:rFonts w:ascii="Arial" w:eastAsia="Arial" w:hAnsi="Arial" w:cs="Arial"/>
          <w:b/>
          <w:color w:val="000000"/>
          <w:u w:val="single"/>
          <w:lang w:val="fr-FR"/>
        </w:rPr>
        <w:t xml:space="preserve">: </w:t>
      </w:r>
    </w:p>
    <w:p w:rsidR="00372710" w:rsidRPr="00000E7B" w:rsidRDefault="00372710" w:rsidP="00372710">
      <w:pPr>
        <w:spacing w:line="276" w:lineRule="exact"/>
        <w:ind w:left="20" w:right="20"/>
        <w:rPr>
          <w:rFonts w:ascii="Arial" w:eastAsia="Arial" w:hAnsi="Arial" w:cs="Arial"/>
          <w:b/>
          <w:color w:val="000000"/>
          <w:u w:val="single"/>
          <w:lang w:val="fr-FR"/>
        </w:rPr>
      </w:pPr>
    </w:p>
    <w:p w:rsidR="00C356C9" w:rsidRPr="00C356C9" w:rsidRDefault="00C356C9" w:rsidP="00C356C9">
      <w:pPr>
        <w:pStyle w:val="NormalWeb"/>
        <w:spacing w:before="0" w:beforeAutospacing="0" w:after="0" w:afterAutospacing="0"/>
        <w:rPr>
          <w:b/>
        </w:rPr>
      </w:pPr>
      <w:r w:rsidRPr="00C356C9">
        <w:rPr>
          <w:b/>
        </w:rPr>
        <w:t xml:space="preserve">GHT Ouest Hérault </w:t>
      </w:r>
    </w:p>
    <w:p w:rsidR="00C356C9" w:rsidRPr="00000E7B" w:rsidRDefault="00C356C9" w:rsidP="00C356C9">
      <w:pPr>
        <w:pStyle w:val="NormalWeb"/>
        <w:spacing w:before="0" w:beforeAutospacing="0" w:after="0" w:afterAutospacing="0"/>
        <w:rPr>
          <w:sz w:val="22"/>
        </w:rPr>
      </w:pPr>
      <w:r w:rsidRPr="00000E7B">
        <w:rPr>
          <w:sz w:val="22"/>
        </w:rPr>
        <w:t xml:space="preserve">Représenté par Monsieur Philippe BANYOLS, Directeur du CH Béziers </w:t>
      </w:r>
    </w:p>
    <w:p w:rsidR="00C356C9" w:rsidRPr="00000E7B" w:rsidRDefault="00C356C9" w:rsidP="00C356C9">
      <w:pPr>
        <w:pStyle w:val="NormalWeb"/>
        <w:spacing w:before="0" w:beforeAutospacing="0" w:after="0" w:afterAutospacing="0"/>
        <w:rPr>
          <w:sz w:val="22"/>
        </w:rPr>
      </w:pPr>
      <w:r w:rsidRPr="00000E7B">
        <w:rPr>
          <w:sz w:val="22"/>
        </w:rPr>
        <w:t xml:space="preserve">2 rue Valentin Haüy - BP 740 </w:t>
      </w:r>
    </w:p>
    <w:p w:rsidR="00C356C9" w:rsidRPr="00000E7B" w:rsidRDefault="00C356C9" w:rsidP="00C356C9">
      <w:pPr>
        <w:pStyle w:val="NormalWeb"/>
        <w:spacing w:before="0" w:beforeAutospacing="0" w:after="0" w:afterAutospacing="0"/>
        <w:rPr>
          <w:sz w:val="22"/>
        </w:rPr>
      </w:pPr>
      <w:r w:rsidRPr="00000E7B">
        <w:rPr>
          <w:sz w:val="22"/>
        </w:rPr>
        <w:t xml:space="preserve">34525 BEZIERS </w:t>
      </w:r>
    </w:p>
    <w:p w:rsidR="00000E7B" w:rsidRPr="00000E7B" w:rsidRDefault="00000E7B" w:rsidP="00C356C9">
      <w:pPr>
        <w:pStyle w:val="NormalWeb"/>
        <w:spacing w:before="0" w:beforeAutospacing="0" w:after="0" w:afterAutospacing="0"/>
        <w:rPr>
          <w:sz w:val="22"/>
        </w:rPr>
      </w:pPr>
      <w:r w:rsidRPr="00000E7B">
        <w:rPr>
          <w:rFonts w:ascii="Arial" w:hAnsi="Arial" w:cs="Arial"/>
          <w:sz w:val="22"/>
        </w:rPr>
        <w:t>N° SIRET : 26340 011 100 13</w:t>
      </w:r>
    </w:p>
    <w:p w:rsidR="00513DC4" w:rsidRDefault="00513DC4" w:rsidP="00372710">
      <w:pPr>
        <w:spacing w:line="276" w:lineRule="exact"/>
        <w:ind w:left="20" w:right="20"/>
        <w:rPr>
          <w:rFonts w:ascii="Arial" w:eastAsia="Arial" w:hAnsi="Arial" w:cs="Arial"/>
          <w:color w:val="000000"/>
          <w:lang w:val="fr-FR"/>
        </w:rPr>
      </w:pPr>
    </w:p>
    <w:p w:rsidR="00513DC4" w:rsidRDefault="00513DC4" w:rsidP="00372710">
      <w:pPr>
        <w:spacing w:line="276" w:lineRule="exact"/>
        <w:ind w:left="20" w:right="20"/>
        <w:rPr>
          <w:rFonts w:ascii="Arial" w:eastAsia="Arial" w:hAnsi="Arial" w:cs="Arial"/>
          <w:color w:val="000000"/>
          <w:lang w:val="fr-FR"/>
        </w:rPr>
      </w:pPr>
      <w:r>
        <w:rPr>
          <w:rFonts w:ascii="Arial" w:eastAsia="Arial" w:hAnsi="Arial" w:cs="Arial"/>
          <w:color w:val="000000"/>
          <w:lang w:val="fr-FR"/>
        </w:rPr>
        <w:t xml:space="preserve">Interlocuteur : </w:t>
      </w:r>
    </w:p>
    <w:p w:rsidR="009B072D" w:rsidRDefault="009B072D">
      <w:pPr>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Pr="00000E7B" w:rsidRDefault="00372710" w:rsidP="00372710">
      <w:pPr>
        <w:spacing w:line="276" w:lineRule="exact"/>
        <w:ind w:left="20" w:right="20"/>
        <w:rPr>
          <w:rFonts w:ascii="Arial" w:eastAsia="Arial" w:hAnsi="Arial" w:cs="Arial"/>
          <w:b/>
          <w:color w:val="000000"/>
          <w:u w:val="single"/>
          <w:lang w:val="fr-FR"/>
        </w:rPr>
      </w:pPr>
      <w:r w:rsidRPr="00000E7B">
        <w:rPr>
          <w:rFonts w:ascii="Arial" w:eastAsia="Arial" w:hAnsi="Arial" w:cs="Arial"/>
          <w:b/>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Le signataire (Candidat individuel),</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r w:rsidRPr="007638A6">
        <w:rPr>
          <w:rFonts w:ascii="Arial" w:eastAsia="Arial" w:hAnsi="Arial" w:cs="Arial"/>
          <w:sz w:val="22"/>
          <w:szCs w:val="22"/>
        </w:rPr>
        <w:t>M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Agissant en qualité de ...............................................................................</w:t>
      </w:r>
    </w:p>
    <w:tbl>
      <w:tblPr>
        <w:tblW w:w="0" w:type="auto"/>
        <w:tblInd w:w="20" w:type="dxa"/>
        <w:tblLayout w:type="fixed"/>
        <w:tblLook w:val="04A0" w:firstRow="1" w:lastRow="0" w:firstColumn="1" w:lastColumn="0" w:noHBand="0" w:noVBand="1"/>
      </w:tblPr>
      <w:tblGrid>
        <w:gridCol w:w="240"/>
        <w:gridCol w:w="200"/>
        <w:gridCol w:w="9180"/>
      </w:tblGrid>
      <w:tr w:rsidR="00D76459" w:rsidRPr="00414CFB"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rPr>
      </w:pPr>
      <w:r w:rsidRPr="007638A6">
        <w:rPr>
          <w:rFonts w:ascii="Arial" w:eastAsia="Arial" w:hAnsi="Arial" w:cs="Arial"/>
          <w:sz w:val="22"/>
          <w:szCs w:val="22"/>
        </w:rPr>
        <w:t>Numéro de TVA intracommunautaire ..............................................................</w:t>
      </w:r>
    </w:p>
    <w:tbl>
      <w:tblPr>
        <w:tblW w:w="0" w:type="auto"/>
        <w:tblInd w:w="20" w:type="dxa"/>
        <w:tblLayout w:type="fixed"/>
        <w:tblLook w:val="04A0" w:firstRow="1" w:lastRow="0" w:firstColumn="1" w:lastColumn="0" w:noHBand="0" w:noVBand="1"/>
      </w:tblPr>
      <w:tblGrid>
        <w:gridCol w:w="240"/>
        <w:gridCol w:w="200"/>
        <w:gridCol w:w="9180"/>
      </w:tblGrid>
      <w:tr w:rsidR="00D76459" w:rsidRPr="00414CFB"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engage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9B072D" w:rsidRDefault="009B072D">
      <w:pPr>
        <w:rPr>
          <w:rFonts w:ascii="Arial" w:eastAsia="Arial" w:hAnsi="Arial" w:cs="Arial"/>
          <w:color w:val="000000"/>
          <w:lang w:val="fr-FR"/>
        </w:rPr>
      </w:pPr>
      <w:r>
        <w:rPr>
          <w:rFonts w:ascii="Arial" w:eastAsia="Arial" w:hAnsi="Arial" w:cs="Arial"/>
          <w:color w:val="000000"/>
          <w:lang w:val="fr-FR"/>
        </w:rPr>
        <w:br w:type="page"/>
      </w: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8A6FA9" w:rsidRDefault="00C31013" w:rsidP="008A6FA9">
      <w:pPr>
        <w:pStyle w:val="Titre2"/>
        <w:spacing w:before="20" w:after="120"/>
        <w:ind w:right="20"/>
        <w:jc w:val="both"/>
        <w:rPr>
          <w:rFonts w:eastAsia="Arial"/>
          <w:i w:val="0"/>
          <w:color w:val="000000"/>
          <w:sz w:val="24"/>
          <w:lang w:val="fr-FR"/>
        </w:rPr>
      </w:pPr>
      <w:r>
        <w:rPr>
          <w:rFonts w:eastAsia="Arial"/>
          <w:i w:val="0"/>
          <w:color w:val="000000"/>
          <w:sz w:val="24"/>
          <w:lang w:val="fr-FR"/>
        </w:rPr>
        <w:t>1</w:t>
      </w:r>
      <w:r w:rsidR="00C71D85">
        <w:rPr>
          <w:rFonts w:eastAsia="Arial"/>
          <w:i w:val="0"/>
          <w:color w:val="000000"/>
          <w:sz w:val="24"/>
          <w:lang w:val="fr-FR"/>
        </w:rPr>
        <w:t xml:space="preserve"> - Objet du contrat</w:t>
      </w:r>
      <w:bookmarkEnd w:id="0"/>
    </w:p>
    <w:p w:rsidR="00914206" w:rsidRDefault="00C31013" w:rsidP="00C31013">
      <w:pPr>
        <w:pStyle w:val="ParagrapheIndent2"/>
        <w:spacing w:line="230" w:lineRule="exact"/>
        <w:ind w:left="20" w:right="20"/>
        <w:jc w:val="both"/>
        <w:rPr>
          <w:color w:val="000000"/>
          <w:lang w:val="fr-FR"/>
        </w:rPr>
      </w:pPr>
      <w:r w:rsidRPr="00C356C9">
        <w:rPr>
          <w:color w:val="000000"/>
          <w:u w:val="single"/>
          <w:lang w:val="fr-FR"/>
        </w:rPr>
        <w:t>Intitulé</w:t>
      </w:r>
      <w:r w:rsidR="00C356C9">
        <w:rPr>
          <w:color w:val="000000"/>
          <w:lang w:val="fr-FR"/>
        </w:rPr>
        <w:t xml:space="preserve"> </w:t>
      </w:r>
      <w:r>
        <w:rPr>
          <w:color w:val="000000"/>
          <w:lang w:val="fr-FR"/>
        </w:rPr>
        <w:t xml:space="preserve">: </w:t>
      </w:r>
      <w:r w:rsidR="00240ECF" w:rsidRPr="0043343F">
        <w:rPr>
          <w:b/>
        </w:rPr>
        <w:t>Aménagement Toiture terrasse patio Montimaran</w:t>
      </w:r>
    </w:p>
    <w:p w:rsidR="00C31013" w:rsidRPr="00C31013" w:rsidRDefault="00C31013" w:rsidP="00C31013">
      <w:pPr>
        <w:rPr>
          <w:lang w:val="fr-FR"/>
        </w:rPr>
      </w:pPr>
    </w:p>
    <w:p w:rsidR="00C31013" w:rsidRPr="00C31013" w:rsidRDefault="00C31013" w:rsidP="00C31013">
      <w:pPr>
        <w:rPr>
          <w:lang w:val="fr-FR"/>
        </w:rPr>
      </w:pPr>
    </w:p>
    <w:p w:rsidR="00914206" w:rsidRDefault="00C71D85">
      <w:pPr>
        <w:pStyle w:val="ParagrapheIndent2"/>
        <w:spacing w:line="230" w:lineRule="exact"/>
        <w:ind w:left="20" w:right="20"/>
        <w:jc w:val="both"/>
        <w:rPr>
          <w:color w:val="000000"/>
          <w:lang w:val="fr-FR"/>
        </w:rPr>
      </w:pPr>
      <w:r>
        <w:rPr>
          <w:color w:val="000000"/>
          <w:lang w:val="fr-FR"/>
        </w:rPr>
        <w:t>Lieu(x) d'exécution :</w:t>
      </w:r>
      <w:r w:rsidR="00A325C8">
        <w:rPr>
          <w:color w:val="000000"/>
          <w:lang w:val="fr-FR"/>
        </w:rPr>
        <w:t xml:space="preserve"> </w:t>
      </w:r>
      <w:r w:rsidR="00A325C8" w:rsidRPr="00A325C8">
        <w:rPr>
          <w:color w:val="000000"/>
          <w:lang w:val="fr-FR"/>
        </w:rPr>
        <w:t>Centre Hospitalier de Béziers – 2 rue Valentin Haüy - 34500 Béziers</w:t>
      </w:r>
    </w:p>
    <w:p w:rsidR="00C31013" w:rsidRDefault="00C31013" w:rsidP="00C31013">
      <w:pPr>
        <w:rPr>
          <w:lang w:val="fr-FR"/>
        </w:rPr>
      </w:pPr>
    </w:p>
    <w:p w:rsidR="00C31013" w:rsidRPr="00C31013" w:rsidRDefault="00C31013" w:rsidP="00C31013">
      <w:pPr>
        <w:rPr>
          <w:lang w:val="fr-FR"/>
        </w:rPr>
      </w:pPr>
    </w:p>
    <w:p w:rsidR="00C31013" w:rsidRPr="00C31013" w:rsidRDefault="00C31013" w:rsidP="00C31013">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1" w:name="_Toc256000002"/>
      <w:r>
        <w:rPr>
          <w:rFonts w:eastAsia="Arial"/>
          <w:i w:val="0"/>
          <w:color w:val="000000"/>
          <w:sz w:val="24"/>
          <w:lang w:val="fr-FR"/>
        </w:rPr>
        <w:t xml:space="preserve">2 </w:t>
      </w:r>
      <w:r w:rsidR="00C31013">
        <w:rPr>
          <w:rFonts w:eastAsia="Arial"/>
          <w:i w:val="0"/>
          <w:color w:val="000000"/>
          <w:sz w:val="24"/>
          <w:lang w:val="fr-FR"/>
        </w:rPr>
        <w:t>–</w:t>
      </w:r>
      <w:r>
        <w:rPr>
          <w:rFonts w:eastAsia="Arial"/>
          <w:i w:val="0"/>
          <w:color w:val="000000"/>
          <w:sz w:val="24"/>
          <w:lang w:val="fr-FR"/>
        </w:rPr>
        <w:t xml:space="preserve"> </w:t>
      </w:r>
      <w:r w:rsidR="00C31013">
        <w:rPr>
          <w:rFonts w:eastAsia="Arial"/>
          <w:i w:val="0"/>
          <w:color w:val="000000"/>
          <w:sz w:val="24"/>
          <w:lang w:val="fr-FR"/>
        </w:rPr>
        <w:t>Typologie et d</w:t>
      </w:r>
      <w:r>
        <w:rPr>
          <w:rFonts w:eastAsia="Arial"/>
          <w:i w:val="0"/>
          <w:color w:val="000000"/>
          <w:sz w:val="24"/>
          <w:lang w:val="fr-FR"/>
        </w:rPr>
        <w:t>écomposition du contrat</w:t>
      </w:r>
      <w:bookmarkEnd w:id="1"/>
    </w:p>
    <w:p w:rsidR="00C31013" w:rsidRDefault="00C31013" w:rsidP="00AE0A31">
      <w:pPr>
        <w:pStyle w:val="ParagrapheIndent2"/>
        <w:spacing w:after="240"/>
        <w:ind w:left="20" w:right="20"/>
        <w:rPr>
          <w:color w:val="000000"/>
          <w:lang w:val="fr-FR"/>
        </w:rPr>
      </w:pPr>
      <w:r>
        <w:rPr>
          <w:color w:val="000000"/>
          <w:lang w:val="fr-FR"/>
        </w:rPr>
        <w:t xml:space="preserve">La procédure utilisée dans le cadre de cette consultation est : </w:t>
      </w:r>
      <w:r w:rsidRPr="00C31013">
        <w:rPr>
          <w:color w:val="000000"/>
          <w:lang w:val="fr-FR"/>
        </w:rPr>
        <w:t xml:space="preserve"> </w:t>
      </w:r>
      <w:sdt>
        <w:sdtPr>
          <w:rPr>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rPr>
            <w:color w:val="000000"/>
          </w:rPr>
        </w:sdtEndPr>
        <w:sdtContent>
          <w:r w:rsidR="0066588F">
            <w:rPr>
              <w:lang w:val="fr-FR"/>
            </w:rPr>
            <w:t>MAPA &lt; 40 000 € HT</w:t>
          </w:r>
        </w:sdtContent>
      </w:sdt>
    </w:p>
    <w:p w:rsidR="00C31013" w:rsidRDefault="001E3A82" w:rsidP="00AE0A31">
      <w:pPr>
        <w:pStyle w:val="ParagrapheIndent2"/>
        <w:tabs>
          <w:tab w:val="left" w:pos="5685"/>
        </w:tabs>
        <w:spacing w:after="240"/>
        <w:ind w:left="20" w:right="20"/>
        <w:rPr>
          <w:color w:val="000000"/>
          <w:lang w:val="fr-FR"/>
        </w:rPr>
      </w:pPr>
      <w:r w:rsidRPr="005E5798">
        <w:rPr>
          <w:color w:val="000000"/>
          <w:lang w:val="fr-FR"/>
        </w:rPr>
        <w:t xml:space="preserve">Le </w:t>
      </w:r>
      <w:sdt>
        <w:sdtPr>
          <w:rPr>
            <w:color w:val="000000"/>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5E5798">
            <w:rPr>
              <w:color w:val="000000"/>
              <w:lang w:val="fr-FR"/>
            </w:rPr>
            <w:t>marché</w:t>
          </w:r>
        </w:sdtContent>
      </w:sdt>
      <w:r w:rsidR="000D5335" w:rsidRPr="005E5798">
        <w:rPr>
          <w:color w:val="000000"/>
          <w:lang w:val="fr-FR"/>
        </w:rPr>
        <w:t xml:space="preserve"> e</w:t>
      </w:r>
      <w:r w:rsidRPr="005E5798">
        <w:rPr>
          <w:color w:val="000000"/>
          <w:lang w:val="fr-FR"/>
        </w:rPr>
        <w:t>st exécuté selon la forme</w:t>
      </w:r>
      <w:r>
        <w:rPr>
          <w:color w:val="000000"/>
          <w:lang w:val="fr-FR"/>
        </w:rPr>
        <w:t xml:space="preserve"> d’un </w:t>
      </w:r>
      <w:sdt>
        <w:sdtPr>
          <w:rPr>
            <w:color w:val="000000"/>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Pr>
              <w:color w:val="000000"/>
              <w:lang w:val="fr-FR"/>
            </w:rPr>
            <w:t>marché ordinaire</w:t>
          </w:r>
        </w:sdtContent>
      </w:sdt>
    </w:p>
    <w:sdt>
      <w:sdtPr>
        <w:rPr>
          <w:color w:val="000000"/>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Default="000D5335" w:rsidP="00AE0A31">
          <w:pPr>
            <w:pStyle w:val="ParagrapheIndent2"/>
            <w:spacing w:after="240"/>
            <w:ind w:left="20" w:right="20"/>
            <w:rPr>
              <w:color w:val="000000"/>
              <w:lang w:val="fr-FR"/>
            </w:rPr>
          </w:pPr>
          <w:r>
            <w:rPr>
              <w:color w:val="000000"/>
              <w:lang w:val="fr-FR"/>
            </w:rPr>
            <w:t>sans minimum et avec maximum</w:t>
          </w:r>
        </w:p>
      </w:sdtContent>
    </w:sdt>
    <w:p w:rsidR="00C31013" w:rsidRPr="008A6FA9" w:rsidRDefault="00BC65FC" w:rsidP="008A6FA9">
      <w:pPr>
        <w:pStyle w:val="ParagrapheIndent2"/>
        <w:spacing w:after="240"/>
        <w:ind w:left="20" w:right="20"/>
        <w:jc w:val="both"/>
        <w:rPr>
          <w:color w:val="000000"/>
          <w:lang w:val="fr-FR"/>
        </w:rPr>
      </w:pPr>
      <w:r>
        <w:rPr>
          <w:color w:val="000000"/>
          <w:lang w:val="fr-FR"/>
        </w:rPr>
        <w:t xml:space="preserve">Allotissement :  </w:t>
      </w:r>
      <w:sdt>
        <w:sdtPr>
          <w:rPr>
            <w:color w:val="000000"/>
            <w:lang w:val="fr-FR"/>
          </w:rPr>
          <w:id w:val="169146184"/>
          <w14:checkbox>
            <w14:checked w14:val="0"/>
            <w14:checkedState w14:val="2612" w14:font="MS Gothic"/>
            <w14:uncheckedState w14:val="2610" w14:font="MS Gothic"/>
          </w14:checkbox>
        </w:sdtPr>
        <w:sdtEndPr/>
        <w:sdtContent>
          <w:r w:rsidR="00240ECF">
            <w:rPr>
              <w:rFonts w:ascii="MS Gothic" w:eastAsia="MS Gothic" w:hAnsi="MS Gothic" w:hint="eastAsia"/>
              <w:color w:val="000000"/>
              <w:lang w:val="fr-FR"/>
            </w:rPr>
            <w:t>☐</w:t>
          </w:r>
        </w:sdtContent>
      </w:sdt>
      <w:r>
        <w:rPr>
          <w:color w:val="000000"/>
          <w:lang w:val="fr-FR"/>
        </w:rPr>
        <w:t xml:space="preserve">Oui </w:t>
      </w:r>
      <w:sdt>
        <w:sdtPr>
          <w:rPr>
            <w:color w:val="000000"/>
            <w:lang w:val="fr-FR"/>
          </w:rPr>
          <w:id w:val="-146589053"/>
          <w14:checkbox>
            <w14:checked w14:val="1"/>
            <w14:checkedState w14:val="2612" w14:font="MS Gothic"/>
            <w14:uncheckedState w14:val="2610" w14:font="MS Gothic"/>
          </w14:checkbox>
        </w:sdtPr>
        <w:sdtEndPr/>
        <w:sdtContent>
          <w:r w:rsidR="00240ECF">
            <w:rPr>
              <w:rFonts w:ascii="MS Gothic" w:eastAsia="MS Gothic" w:hAnsi="MS Gothic" w:hint="eastAsia"/>
              <w:color w:val="000000"/>
              <w:lang w:val="fr-FR"/>
            </w:rPr>
            <w:t>☒</w:t>
          </w:r>
        </w:sdtContent>
      </w:sdt>
      <w:r>
        <w:rPr>
          <w:color w:val="000000"/>
          <w:lang w:val="fr-FR"/>
        </w:rPr>
        <w:t xml:space="preserve">Non.  </w:t>
      </w:r>
      <w:r>
        <w:rPr>
          <w:color w:val="000000"/>
          <w:lang w:val="fr-FR"/>
        </w:rPr>
        <w:tab/>
      </w:r>
      <w:r>
        <w:rPr>
          <w:color w:val="000000"/>
          <w:lang w:val="fr-FR"/>
        </w:rPr>
        <w:tab/>
      </w:r>
      <w:r w:rsidR="00C31013">
        <w:rPr>
          <w:color w:val="000000"/>
          <w:lang w:val="fr-FR"/>
        </w:rPr>
        <w:t xml:space="preserve">Nombre de lots : </w:t>
      </w:r>
      <w:r w:rsidR="00240ECF">
        <w:rPr>
          <w:color w:val="000000"/>
          <w:lang w:val="fr-FR"/>
        </w:rPr>
        <w:t>1</w:t>
      </w:r>
    </w:p>
    <w:p w:rsidR="00914206" w:rsidRPr="0039455D" w:rsidRDefault="008F6BAA" w:rsidP="0039455D">
      <w:pPr>
        <w:pStyle w:val="Titre2"/>
        <w:spacing w:before="20" w:after="120"/>
        <w:ind w:right="20"/>
        <w:jc w:val="both"/>
        <w:rPr>
          <w:rFonts w:eastAsia="Arial"/>
          <w:i w:val="0"/>
          <w:color w:val="000000"/>
          <w:sz w:val="24"/>
          <w:lang w:val="fr-FR"/>
        </w:rPr>
      </w:pPr>
      <w:bookmarkStart w:id="2" w:name="_Toc256000005"/>
      <w:r>
        <w:rPr>
          <w:rFonts w:eastAsia="Arial"/>
          <w:i w:val="0"/>
          <w:color w:val="000000"/>
          <w:sz w:val="24"/>
          <w:lang w:val="fr-FR"/>
        </w:rPr>
        <w:t>3</w:t>
      </w:r>
      <w:r w:rsidR="00C71D85" w:rsidRPr="0039455D">
        <w:rPr>
          <w:rFonts w:eastAsia="Arial"/>
          <w:i w:val="0"/>
          <w:color w:val="000000"/>
          <w:sz w:val="24"/>
          <w:lang w:val="fr-FR"/>
        </w:rPr>
        <w:t xml:space="preserve"> - Pièces </w:t>
      </w:r>
      <w:r w:rsidR="00513DC4">
        <w:rPr>
          <w:rFonts w:eastAsia="Arial"/>
          <w:i w:val="0"/>
          <w:color w:val="000000"/>
          <w:sz w:val="24"/>
          <w:lang w:val="fr-FR"/>
        </w:rPr>
        <w:t xml:space="preserve">à remettre pour la remise des offres et pièces contractuelles </w:t>
      </w:r>
      <w:bookmarkEnd w:id="2"/>
    </w:p>
    <w:p w:rsidR="00914206" w:rsidRDefault="00513DC4">
      <w:pPr>
        <w:pStyle w:val="ParagrapheIndent1"/>
        <w:spacing w:line="230" w:lineRule="exact"/>
        <w:ind w:left="20" w:right="20"/>
        <w:jc w:val="both"/>
        <w:rPr>
          <w:color w:val="000000"/>
          <w:lang w:val="fr-FR"/>
        </w:rPr>
      </w:pPr>
      <w:r>
        <w:rPr>
          <w:color w:val="000000"/>
          <w:lang w:val="fr-FR"/>
        </w:rPr>
        <w:t xml:space="preserve">Les pièces à remettre sont les suivantes. Celles qui ont un caractère contractuel sont identifiées dans le tableau ci-dessous </w:t>
      </w:r>
      <w:r w:rsidR="00C71D85">
        <w:rPr>
          <w:color w:val="000000"/>
          <w:lang w:val="fr-FR"/>
        </w:rPr>
        <w:t xml:space="preserve">et, en cas de contradiction entre leurs stipulations, prévalent </w:t>
      </w:r>
      <w:r w:rsidR="00AE0A31">
        <w:rPr>
          <w:color w:val="000000"/>
          <w:lang w:val="fr-FR"/>
        </w:rPr>
        <w:t>selon l’</w:t>
      </w:r>
      <w:r w:rsidR="00C71D85">
        <w:rPr>
          <w:color w:val="000000"/>
          <w:lang w:val="fr-FR"/>
        </w:rPr>
        <w:t>ordre de priorité</w:t>
      </w:r>
      <w:r w:rsidR="00AE0A31">
        <w:rPr>
          <w:color w:val="000000"/>
          <w:lang w:val="fr-FR"/>
        </w:rPr>
        <w:t xml:space="preserve"> établi</w:t>
      </w:r>
      <w:r w:rsidR="00C71D85">
        <w:rPr>
          <w:color w:val="000000"/>
          <w:lang w:val="fr-FR"/>
        </w:rPr>
        <w:t xml:space="preserve"> :</w:t>
      </w:r>
    </w:p>
    <w:p w:rsidR="000D5335" w:rsidRDefault="000D5335" w:rsidP="000D5335">
      <w:pPr>
        <w:rPr>
          <w:lang w:val="fr-FR"/>
        </w:rPr>
      </w:pPr>
    </w:p>
    <w:tbl>
      <w:tblPr>
        <w:tblStyle w:val="Grilledutableau"/>
        <w:tblW w:w="0" w:type="auto"/>
        <w:tblLook w:val="04A0" w:firstRow="1" w:lastRow="0" w:firstColumn="1" w:lastColumn="0" w:noHBand="0" w:noVBand="1"/>
      </w:tblPr>
      <w:tblGrid>
        <w:gridCol w:w="4214"/>
        <w:gridCol w:w="1825"/>
        <w:gridCol w:w="2096"/>
        <w:gridCol w:w="1487"/>
      </w:tblGrid>
      <w:tr w:rsidR="00590ED7" w:rsidTr="00590ED7">
        <w:tc>
          <w:tcPr>
            <w:tcW w:w="4338" w:type="dxa"/>
          </w:tcPr>
          <w:p w:rsidR="00513DC4" w:rsidRDefault="00513DC4" w:rsidP="000D5335">
            <w:pPr>
              <w:rPr>
                <w:rFonts w:ascii="Arial" w:eastAsia="Arial" w:hAnsi="Arial" w:cs="Arial"/>
                <w:color w:val="000000"/>
                <w:sz w:val="20"/>
                <w:lang w:val="fr-FR"/>
              </w:rPr>
            </w:pPr>
            <w:r>
              <w:rPr>
                <w:rFonts w:ascii="Arial" w:eastAsia="Arial" w:hAnsi="Arial" w:cs="Arial"/>
                <w:color w:val="000000"/>
                <w:sz w:val="20"/>
                <w:lang w:val="fr-FR"/>
              </w:rPr>
              <w:t>Intitulé des pièces</w:t>
            </w:r>
          </w:p>
        </w:tc>
        <w:tc>
          <w:tcPr>
            <w:tcW w:w="1866" w:type="dxa"/>
          </w:tcPr>
          <w:p w:rsidR="00513DC4" w:rsidRPr="00590ED7" w:rsidRDefault="00513DC4" w:rsidP="000D5335">
            <w:pPr>
              <w:rPr>
                <w:rFonts w:ascii="Arial" w:eastAsia="Arial" w:hAnsi="Arial" w:cs="Arial"/>
                <w:color w:val="000000"/>
                <w:sz w:val="20"/>
                <w:lang w:val="fr-FR"/>
              </w:rPr>
            </w:pPr>
            <w:r w:rsidRPr="00590ED7">
              <w:rPr>
                <w:rFonts w:ascii="Arial" w:eastAsia="Arial" w:hAnsi="Arial" w:cs="Arial"/>
                <w:color w:val="000000"/>
                <w:sz w:val="20"/>
                <w:lang w:val="fr-FR"/>
              </w:rPr>
              <w:t>A remettre dans le cadre de l’offre</w:t>
            </w:r>
          </w:p>
        </w:tc>
        <w:tc>
          <w:tcPr>
            <w:tcW w:w="2126" w:type="dxa"/>
          </w:tcPr>
          <w:p w:rsidR="00513DC4" w:rsidRPr="00590ED7" w:rsidRDefault="00590ED7" w:rsidP="000D5335">
            <w:pPr>
              <w:rPr>
                <w:rFonts w:ascii="Arial" w:eastAsia="Arial" w:hAnsi="Arial" w:cs="Arial"/>
                <w:color w:val="000000"/>
                <w:sz w:val="20"/>
                <w:lang w:val="fr-FR"/>
              </w:rPr>
            </w:pPr>
            <w:r w:rsidRPr="00590ED7">
              <w:rPr>
                <w:rFonts w:ascii="Arial" w:eastAsia="Arial" w:hAnsi="Arial" w:cs="Arial"/>
                <w:color w:val="000000"/>
                <w:sz w:val="20"/>
                <w:lang w:val="fr-FR"/>
              </w:rPr>
              <w:t>Pièces contractuelles</w:t>
            </w:r>
          </w:p>
        </w:tc>
        <w:tc>
          <w:tcPr>
            <w:tcW w:w="1518" w:type="dxa"/>
          </w:tcPr>
          <w:p w:rsidR="00513DC4" w:rsidRDefault="00513DC4" w:rsidP="000D5335">
            <w:pPr>
              <w:rPr>
                <w:lang w:val="fr-FR"/>
              </w:rPr>
            </w:pPr>
            <w:r w:rsidRPr="000D5335">
              <w:rPr>
                <w:rFonts w:ascii="Arial" w:eastAsia="Arial" w:hAnsi="Arial" w:cs="Arial"/>
                <w:color w:val="000000"/>
                <w:sz w:val="20"/>
                <w:lang w:val="fr-FR"/>
              </w:rPr>
              <w:t>Ordre de priorité</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1</w:t>
            </w:r>
          </w:p>
        </w:tc>
      </w:tr>
      <w:tr w:rsidR="00590ED7" w:rsidTr="00590ED7">
        <w:tc>
          <w:tcPr>
            <w:tcW w:w="4338" w:type="dxa"/>
          </w:tcPr>
          <w:p w:rsidR="00590ED7" w:rsidRDefault="00590ED7" w:rsidP="000D5335">
            <w:pPr>
              <w:ind w:right="12"/>
              <w:jc w:val="both"/>
              <w:rPr>
                <w:rFonts w:ascii="Arial" w:eastAsia="Arial" w:hAnsi="Arial" w:cs="Arial"/>
                <w:color w:val="000000"/>
                <w:sz w:val="20"/>
                <w:lang w:val="fr-FR"/>
              </w:rPr>
            </w:pPr>
            <w:r>
              <w:rPr>
                <w:rFonts w:ascii="Arial" w:eastAsia="Arial" w:hAnsi="Arial" w:cs="Arial"/>
                <w:color w:val="000000"/>
                <w:sz w:val="20"/>
                <w:lang w:val="fr-FR"/>
              </w:rPr>
              <w:t xml:space="preserve">Le cahier des clauses administratives générales (CCAG) applicables aux marchés publics de travaux, approuvé par l'arrêté du </w:t>
            </w:r>
            <w:r w:rsidR="00C356C9">
              <w:rPr>
                <w:rFonts w:ascii="Arial" w:eastAsia="Arial" w:hAnsi="Arial" w:cs="Arial"/>
                <w:color w:val="000000"/>
                <w:sz w:val="20"/>
                <w:lang w:val="fr-FR"/>
              </w:rPr>
              <w:t>30 Mars 2021.</w:t>
            </w:r>
          </w:p>
          <w:p w:rsidR="00590ED7"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126" w:type="dxa"/>
              </w:tcPr>
              <w:p w:rsidR="00590ED7" w:rsidRDefault="007E18E2" w:rsidP="000D5335">
                <w:pPr>
                  <w:rPr>
                    <w:lang w:val="fr-FR"/>
                  </w:rPr>
                </w:pPr>
                <w:r>
                  <w:rPr>
                    <w:rFonts w:ascii="MS Gothic" w:eastAsia="MS Gothic" w:hAnsi="MS Gothic" w:hint="eastAsia"/>
                    <w:lang w:val="fr-FR"/>
                  </w:rPr>
                  <w:t>☒</w:t>
                </w:r>
              </w:p>
            </w:tc>
          </w:sdtContent>
        </w:sdt>
        <w:tc>
          <w:tcPr>
            <w:tcW w:w="1518" w:type="dxa"/>
          </w:tcPr>
          <w:p w:rsidR="00590ED7" w:rsidRDefault="00A325C8" w:rsidP="000D5335">
            <w:pPr>
              <w:rPr>
                <w:lang w:val="fr-FR"/>
              </w:rPr>
            </w:pPr>
            <w:r>
              <w:rPr>
                <w:lang w:val="fr-FR"/>
              </w:rPr>
              <w:t>2</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cadre de décomposition du prix global et forfaitaire (DPGF)</w:t>
            </w:r>
          </w:p>
        </w:tc>
        <w:sdt>
          <w:sdtPr>
            <w:rPr>
              <w:lang w:val="fr-FR"/>
            </w:rPr>
            <w:id w:val="920442215"/>
            <w14:checkbox>
              <w14:checked w14:val="1"/>
              <w14:checkedState w14:val="2612" w14:font="MS Gothic"/>
              <w14:uncheckedState w14:val="2610" w14:font="MS Gothic"/>
            </w14:checkbox>
          </w:sdtPr>
          <w:sdtEndPr/>
          <w:sdtContent>
            <w:tc>
              <w:tcPr>
                <w:tcW w:w="1866" w:type="dxa"/>
              </w:tcPr>
              <w:p w:rsidR="00590ED7" w:rsidRDefault="00240ECF" w:rsidP="00BC65FC">
                <w:pPr>
                  <w:rPr>
                    <w:lang w:val="fr-FR"/>
                  </w:rPr>
                </w:pPr>
                <w:r>
                  <w:rPr>
                    <w:rFonts w:ascii="MS Gothic" w:eastAsia="MS Gothic" w:hAnsi="MS Gothic" w:hint="eastAsia"/>
                    <w:lang w:val="fr-FR"/>
                  </w:rPr>
                  <w:t>☒</w:t>
                </w:r>
              </w:p>
            </w:tc>
          </w:sdtContent>
        </w:sdt>
        <w:sdt>
          <w:sdtPr>
            <w:rPr>
              <w:lang w:val="fr-FR"/>
            </w:rPr>
            <w:id w:val="1029918364"/>
            <w14:checkbox>
              <w14:checked w14:val="1"/>
              <w14:checkedState w14:val="2612" w14:font="MS Gothic"/>
              <w14:uncheckedState w14:val="2610" w14:font="MS Gothic"/>
            </w14:checkbox>
          </w:sdtPr>
          <w:sdtEndPr/>
          <w:sdtContent>
            <w:tc>
              <w:tcPr>
                <w:tcW w:w="2126" w:type="dxa"/>
              </w:tcPr>
              <w:p w:rsidR="00590ED7" w:rsidRDefault="00240ECF" w:rsidP="000D5335">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3</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cahier des clauses techniques particulières (CCTP) et ses annexes</w:t>
            </w:r>
          </w:p>
        </w:tc>
        <w:sdt>
          <w:sdtPr>
            <w:rPr>
              <w:lang w:val="fr-FR"/>
            </w:rPr>
            <w:id w:val="-46327468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4</w:t>
            </w:r>
          </w:p>
        </w:tc>
      </w:tr>
      <w:tr w:rsidR="00590ED7" w:rsidTr="00590ED7">
        <w:tc>
          <w:tcPr>
            <w:tcW w:w="4338" w:type="dxa"/>
          </w:tcPr>
          <w:p w:rsidR="00590ED7" w:rsidRDefault="00590ED7" w:rsidP="000D5335">
            <w:pPr>
              <w:rPr>
                <w:lang w:val="fr-FR"/>
              </w:rPr>
            </w:pPr>
            <w:r w:rsidRPr="000D5335">
              <w:rPr>
                <w:rFonts w:ascii="Arial" w:eastAsia="Arial" w:hAnsi="Arial" w:cs="Arial"/>
                <w:color w:val="000000"/>
                <w:sz w:val="20"/>
                <w:lang w:val="fr-FR"/>
              </w:rPr>
              <w:t>Le calendrier détaillé</w:t>
            </w:r>
            <w:r>
              <w:rPr>
                <w:rFonts w:ascii="Arial" w:eastAsia="Arial" w:hAnsi="Arial" w:cs="Arial"/>
                <w:color w:val="000000"/>
                <w:sz w:val="20"/>
                <w:lang w:val="fr-FR"/>
              </w:rPr>
              <w:t xml:space="preserve"> ou planning prévisionnel</w:t>
            </w:r>
          </w:p>
        </w:tc>
        <w:sdt>
          <w:sdtPr>
            <w:rPr>
              <w:lang w:val="fr-FR"/>
            </w:rPr>
            <w:id w:val="-1925333148"/>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758362900"/>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5</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L’offre technique et financière du titulaire</w:t>
            </w:r>
            <w:r w:rsidR="00C356C9">
              <w:rPr>
                <w:rFonts w:ascii="Arial" w:eastAsia="Arial" w:hAnsi="Arial" w:cs="Arial"/>
                <w:color w:val="000000"/>
                <w:sz w:val="20"/>
                <w:lang w:val="fr-FR"/>
              </w:rPr>
              <w:t xml:space="preserve"> comprenant :</w:t>
            </w:r>
          </w:p>
          <w:p w:rsidR="00C356C9" w:rsidRDefault="00C356C9" w:rsidP="000D5335">
            <w:pPr>
              <w:rPr>
                <w:rFonts w:ascii="Arial" w:eastAsia="Arial" w:hAnsi="Arial" w:cs="Arial"/>
                <w:color w:val="000000"/>
                <w:sz w:val="20"/>
                <w:lang w:val="fr-FR"/>
              </w:rPr>
            </w:pPr>
          </w:p>
          <w:p w:rsidR="00C356C9" w:rsidRDefault="00C356C9" w:rsidP="000D5335">
            <w:pPr>
              <w:rPr>
                <w:rFonts w:ascii="Arial" w:eastAsia="Arial" w:hAnsi="Arial" w:cs="Arial"/>
                <w:color w:val="000000"/>
                <w:sz w:val="20"/>
                <w:lang w:val="fr-FR"/>
              </w:rPr>
            </w:pPr>
          </w:p>
          <w:p w:rsidR="00C356C9" w:rsidRPr="000D5335" w:rsidRDefault="00C356C9" w:rsidP="000D5335">
            <w:pPr>
              <w:rPr>
                <w:rFonts w:ascii="Arial" w:eastAsia="Arial" w:hAnsi="Arial" w:cs="Arial"/>
                <w:color w:val="000000"/>
                <w:sz w:val="20"/>
                <w:lang w:val="fr-FR"/>
              </w:rPr>
            </w:pPr>
          </w:p>
        </w:tc>
        <w:sdt>
          <w:sdtPr>
            <w:rPr>
              <w:lang w:val="fr-FR"/>
            </w:rPr>
            <w:id w:val="-1425567036"/>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602934191"/>
            <w14:checkbox>
              <w14:checked w14:val="1"/>
              <w14:checkedState w14:val="2612" w14:font="MS Gothic"/>
              <w14:uncheckedState w14:val="2610" w14:font="MS Gothic"/>
            </w14:checkbox>
          </w:sdtPr>
          <w:sdtEndPr/>
          <w:sdtContent>
            <w:tc>
              <w:tcPr>
                <w:tcW w:w="2126" w:type="dxa"/>
              </w:tcPr>
              <w:p w:rsidR="00590ED7" w:rsidRDefault="00A325C8" w:rsidP="000D5335">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6</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Le devis du titulaire</w:t>
            </w:r>
          </w:p>
        </w:tc>
        <w:sdt>
          <w:sdtPr>
            <w:rPr>
              <w:lang w:val="fr-FR"/>
            </w:rPr>
            <w:id w:val="-407313893"/>
            <w14:checkbox>
              <w14:checked w14:val="0"/>
              <w14:checkedState w14:val="2612" w14:font="MS Gothic"/>
              <w14:uncheckedState w14:val="2610" w14:font="MS Gothic"/>
            </w14:checkbox>
          </w:sdtPr>
          <w:sdtEndPr/>
          <w:sdtContent>
            <w:tc>
              <w:tcPr>
                <w:tcW w:w="1866" w:type="dxa"/>
              </w:tcPr>
              <w:p w:rsidR="00590ED7" w:rsidRDefault="00240ECF" w:rsidP="00BC65FC">
                <w:pPr>
                  <w:rPr>
                    <w:lang w:val="fr-FR"/>
                  </w:rPr>
                </w:pPr>
                <w:r>
                  <w:rPr>
                    <w:rFonts w:ascii="MS Gothic" w:eastAsia="MS Gothic" w:hAnsi="MS Gothic" w:hint="eastAsia"/>
                    <w:lang w:val="fr-FR"/>
                  </w:rPr>
                  <w:t>☐</w:t>
                </w:r>
              </w:p>
            </w:tc>
          </w:sdtContent>
        </w:sdt>
        <w:sdt>
          <w:sdtPr>
            <w:rPr>
              <w:lang w:val="fr-FR"/>
            </w:rPr>
            <w:id w:val="364106668"/>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7</w:t>
            </w: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Cahier des références sur opérations similaires</w:t>
            </w:r>
          </w:p>
        </w:tc>
        <w:sdt>
          <w:sdtPr>
            <w:rPr>
              <w:lang w:val="fr-FR"/>
            </w:rPr>
            <w:id w:val="-1916161096"/>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66" w:type="dxa"/>
              </w:tcPr>
              <w:p w:rsidR="00590ED7" w:rsidRDefault="00A325C8" w:rsidP="00BC65FC">
                <w:pPr>
                  <w:rPr>
                    <w:lang w:val="fr-FR"/>
                  </w:rPr>
                </w:pPr>
                <w:r>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8</w:t>
            </w: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Documentation technique</w:t>
            </w:r>
          </w:p>
        </w:tc>
        <w:sdt>
          <w:sdtPr>
            <w:rPr>
              <w:lang w:val="fr-FR"/>
            </w:rPr>
            <w:id w:val="1476268457"/>
            <w14:checkbox>
              <w14:checked w14:val="1"/>
              <w14:checkedState w14:val="2612" w14:font="MS Gothic"/>
              <w14:uncheckedState w14:val="2610" w14:font="MS Gothic"/>
            </w14:checkbox>
          </w:sdtPr>
          <w:sdtEndPr/>
          <w:sdtContent>
            <w:tc>
              <w:tcPr>
                <w:tcW w:w="1866" w:type="dxa"/>
              </w:tcPr>
              <w:p w:rsidR="00590ED7" w:rsidRDefault="00240ECF" w:rsidP="00BC65FC">
                <w:pPr>
                  <w:rPr>
                    <w:lang w:val="fr-FR"/>
                  </w:rPr>
                </w:pPr>
                <w:r>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240ECF" w:rsidP="000D5335">
            <w:pPr>
              <w:rPr>
                <w:lang w:val="fr-FR"/>
              </w:rPr>
            </w:pPr>
            <w:r>
              <w:rPr>
                <w:lang w:val="fr-FR"/>
              </w:rPr>
              <w:t>9</w:t>
            </w:r>
          </w:p>
        </w:tc>
      </w:tr>
    </w:tbl>
    <w:p w:rsidR="00914206" w:rsidRDefault="00914206" w:rsidP="00024C01">
      <w:pPr>
        <w:ind w:right="12"/>
        <w:jc w:val="both"/>
        <w:rPr>
          <w:rFonts w:ascii="Arial" w:eastAsia="Arial" w:hAnsi="Arial" w:cs="Arial"/>
          <w:color w:val="000000"/>
          <w:sz w:val="20"/>
          <w:lang w:val="fr-FR"/>
        </w:rPr>
      </w:pPr>
    </w:p>
    <w:p w:rsidR="009B072D" w:rsidRDefault="009B072D">
      <w:pPr>
        <w:rPr>
          <w:rFonts w:ascii="Arial" w:eastAsia="Arial" w:hAnsi="Arial" w:cs="Arial"/>
          <w:color w:val="000000"/>
          <w:sz w:val="20"/>
          <w:lang w:val="fr-FR"/>
        </w:rPr>
      </w:pPr>
      <w:r>
        <w:rPr>
          <w:rFonts w:ascii="Arial" w:eastAsia="Arial" w:hAnsi="Arial" w:cs="Arial"/>
          <w:color w:val="000000"/>
          <w:sz w:val="20"/>
          <w:lang w:val="fr-FR"/>
        </w:rPr>
        <w:br w:type="page"/>
      </w:r>
    </w:p>
    <w:p w:rsidR="00914206" w:rsidRPr="0039455D" w:rsidRDefault="008F6BAA" w:rsidP="0039455D">
      <w:pPr>
        <w:pStyle w:val="Titre2"/>
        <w:spacing w:before="20" w:after="120"/>
        <w:ind w:right="20"/>
        <w:jc w:val="both"/>
        <w:rPr>
          <w:rFonts w:eastAsia="Arial"/>
          <w:i w:val="0"/>
          <w:color w:val="000000"/>
          <w:sz w:val="24"/>
          <w:lang w:val="fr-FR"/>
        </w:rPr>
      </w:pPr>
      <w:bookmarkStart w:id="3" w:name="_Toc256000007"/>
      <w:r>
        <w:rPr>
          <w:rFonts w:eastAsia="Arial"/>
          <w:i w:val="0"/>
          <w:color w:val="000000"/>
          <w:sz w:val="24"/>
          <w:lang w:val="fr-FR"/>
        </w:rPr>
        <w:lastRenderedPageBreak/>
        <w:t>4</w:t>
      </w:r>
      <w:r w:rsidR="00C71D85" w:rsidRPr="0039455D">
        <w:rPr>
          <w:rFonts w:eastAsia="Arial"/>
          <w:i w:val="0"/>
          <w:color w:val="000000"/>
          <w:sz w:val="24"/>
          <w:lang w:val="fr-FR"/>
        </w:rPr>
        <w:t xml:space="preserve"> - Durée et délais d'exécution</w:t>
      </w:r>
      <w:bookmarkEnd w:id="3"/>
    </w:p>
    <w:p w:rsidR="00914206" w:rsidRDefault="00C71D85">
      <w:pPr>
        <w:pStyle w:val="Titre2"/>
        <w:spacing w:before="20" w:after="120"/>
        <w:ind w:left="300" w:right="20"/>
        <w:jc w:val="both"/>
        <w:rPr>
          <w:rFonts w:eastAsia="Arial"/>
          <w:i w:val="0"/>
          <w:color w:val="000000"/>
          <w:sz w:val="24"/>
          <w:lang w:val="fr-FR"/>
        </w:rPr>
      </w:pPr>
      <w:bookmarkStart w:id="4" w:name="_Toc256000008"/>
      <w:r>
        <w:rPr>
          <w:rFonts w:eastAsia="Arial"/>
          <w:i w:val="0"/>
          <w:color w:val="000000"/>
          <w:sz w:val="24"/>
          <w:lang w:val="fr-FR"/>
        </w:rPr>
        <w:t>4.1 - Délai global d'exécution des prestations</w:t>
      </w:r>
      <w:bookmarkEnd w:id="4"/>
    </w:p>
    <w:p w:rsidR="00914206" w:rsidRDefault="00C71D85">
      <w:pPr>
        <w:pStyle w:val="ParagrapheIndent2"/>
        <w:spacing w:after="240"/>
        <w:ind w:left="20" w:right="20"/>
        <w:jc w:val="both"/>
        <w:rPr>
          <w:color w:val="000000"/>
          <w:lang w:val="fr-FR"/>
        </w:rPr>
      </w:pPr>
      <w:r>
        <w:rPr>
          <w:color w:val="000000"/>
          <w:lang w:val="fr-FR"/>
        </w:rPr>
        <w:t xml:space="preserve">La date prévisionnelle </w:t>
      </w:r>
      <w:r w:rsidR="00C356C9">
        <w:rPr>
          <w:color w:val="000000"/>
          <w:lang w:val="fr-FR"/>
        </w:rPr>
        <w:t xml:space="preserve">de début des prestations est le </w:t>
      </w:r>
      <w:r w:rsidR="00240ECF">
        <w:rPr>
          <w:color w:val="000000"/>
          <w:lang w:val="fr-FR"/>
        </w:rPr>
        <w:t>05/06/2023</w:t>
      </w:r>
    </w:p>
    <w:p w:rsidR="00914206" w:rsidRDefault="00C71D85">
      <w:pPr>
        <w:pStyle w:val="ParagrapheIndent2"/>
        <w:spacing w:after="240"/>
        <w:ind w:left="20" w:right="20"/>
        <w:jc w:val="both"/>
        <w:rPr>
          <w:color w:val="000000"/>
          <w:lang w:val="fr-FR"/>
        </w:rPr>
      </w:pPr>
      <w:r>
        <w:rPr>
          <w:color w:val="000000"/>
          <w:lang w:val="fr-FR"/>
        </w:rPr>
        <w:t>La date prévisionnelle d'ac</w:t>
      </w:r>
      <w:r w:rsidR="0066588F">
        <w:rPr>
          <w:color w:val="000000"/>
          <w:lang w:val="fr-FR"/>
        </w:rPr>
        <w:t xml:space="preserve">hèvement des prestations est le </w:t>
      </w:r>
      <w:r w:rsidR="00240ECF">
        <w:rPr>
          <w:color w:val="000000"/>
          <w:lang w:val="fr-FR"/>
        </w:rPr>
        <w:t>05/09/2023</w:t>
      </w:r>
    </w:p>
    <w:p w:rsidR="00CA1DC7" w:rsidRPr="00CA1DC7" w:rsidRDefault="00CA1DC7" w:rsidP="00CA1DC7">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5" w:name="_Toc256000009"/>
      <w:r>
        <w:rPr>
          <w:rFonts w:eastAsia="Arial"/>
          <w:i w:val="0"/>
          <w:color w:val="000000"/>
          <w:sz w:val="24"/>
          <w:lang w:val="fr-FR"/>
        </w:rPr>
        <w:t>4.2 - Durée du contrat</w:t>
      </w:r>
      <w:bookmarkEnd w:id="5"/>
    </w:p>
    <w:p w:rsidR="00914206" w:rsidRDefault="005E5798" w:rsidP="0039455D">
      <w:pPr>
        <w:pStyle w:val="ParagrapheIndent2"/>
        <w:spacing w:after="240" w:line="276" w:lineRule="auto"/>
        <w:ind w:left="20" w:right="20"/>
        <w:jc w:val="both"/>
        <w:rPr>
          <w:color w:val="000000"/>
          <w:lang w:val="fr-FR"/>
        </w:rPr>
      </w:pPr>
      <w:r>
        <w:rPr>
          <w:color w:val="000000"/>
          <w:lang w:val="fr-FR"/>
        </w:rPr>
        <w:t>Le</w:t>
      </w:r>
      <w:r w:rsidRPr="007638A6">
        <w:rPr>
          <w:lang w:val="fr-FR"/>
        </w:rPr>
        <w:t xml:space="preserve"> contrat</w:t>
      </w:r>
      <w:r w:rsidR="00C71D85" w:rsidRPr="007638A6">
        <w:rPr>
          <w:lang w:val="fr-FR"/>
        </w:rPr>
        <w:t xml:space="preserve"> </w:t>
      </w:r>
      <w:r w:rsidR="0025559A" w:rsidRPr="007638A6">
        <w:rPr>
          <w:lang w:val="fr-FR"/>
        </w:rPr>
        <w:t xml:space="preserve"> </w:t>
      </w:r>
      <w:r w:rsidR="00C71D85">
        <w:rPr>
          <w:color w:val="000000"/>
          <w:lang w:val="fr-FR"/>
        </w:rPr>
        <w:t xml:space="preserve">est conclu pour une durée de </w:t>
      </w:r>
      <w:r w:rsidR="00240ECF">
        <w:rPr>
          <w:color w:val="000000"/>
          <w:lang w:val="fr-FR"/>
        </w:rPr>
        <w:t>14</w:t>
      </w:r>
      <w:r w:rsidR="0066588F">
        <w:rPr>
          <w:color w:val="000000"/>
          <w:lang w:val="fr-FR"/>
        </w:rPr>
        <w:t xml:space="preserve"> semaines</w:t>
      </w:r>
      <w:r w:rsidR="00AE0A31">
        <w:rPr>
          <w:color w:val="000000"/>
          <w:lang w:val="fr-FR"/>
        </w:rPr>
        <w:t xml:space="preserve"> </w:t>
      </w:r>
      <w:sdt>
        <w:sdtPr>
          <w:rPr>
            <w:color w:val="000000"/>
            <w:lang w:val="fr-FR"/>
          </w:rPr>
          <w:id w:val="-1742628109"/>
          <w:showingPlcHdr/>
          <w:dropDownList>
            <w:listItem w:value="Choisissez un élément."/>
            <w:listItem w:displayText="jour(s)" w:value="jour(s)"/>
            <w:listItem w:displayText="semaines(s)" w:value="semaines(s)"/>
            <w:listItem w:displayText="mois" w:value="mois"/>
            <w:listItem w:displayText="année(s)" w:value="année(s)"/>
          </w:dropDownList>
        </w:sdtPr>
        <w:sdtEndPr/>
        <w:sdtContent>
          <w:r w:rsidR="0081627F">
            <w:rPr>
              <w:color w:val="000000"/>
              <w:lang w:val="fr-FR"/>
            </w:rPr>
            <w:t xml:space="preserve">     </w:t>
          </w:r>
        </w:sdtContent>
      </w:sdt>
      <w:r w:rsidR="00C71D85">
        <w:rPr>
          <w:color w:val="000000"/>
          <w:lang w:val="fr-FR"/>
        </w:rPr>
        <w:t>.</w:t>
      </w:r>
    </w:p>
    <w:p w:rsidR="00914206" w:rsidRDefault="005E5798" w:rsidP="0039455D">
      <w:pPr>
        <w:pStyle w:val="ParagrapheIndent2"/>
        <w:spacing w:after="240" w:line="276" w:lineRule="auto"/>
        <w:ind w:left="20" w:right="20"/>
        <w:jc w:val="both"/>
        <w:rPr>
          <w:color w:val="000000"/>
          <w:lang w:val="fr-FR"/>
        </w:rPr>
      </w:pPr>
      <w:r>
        <w:rPr>
          <w:color w:val="000000"/>
          <w:lang w:val="fr-FR"/>
        </w:rPr>
        <w:t xml:space="preserve">Le </w:t>
      </w:r>
      <w:r w:rsidRPr="007638A6">
        <w:rPr>
          <w:lang w:val="fr-FR"/>
        </w:rPr>
        <w:t>contrat</w:t>
      </w:r>
      <w:r>
        <w:rPr>
          <w:color w:val="000000"/>
          <w:lang w:val="fr-FR"/>
        </w:rPr>
        <w:t xml:space="preserve"> </w:t>
      </w:r>
      <w:r w:rsidR="00C71D85">
        <w:rPr>
          <w:color w:val="000000"/>
          <w:lang w:val="fr-FR"/>
        </w:rPr>
        <w:t xml:space="preserve">est conclu à compter de </w:t>
      </w:r>
      <w:sdt>
        <w:sdtPr>
          <w:rPr>
            <w:color w:val="000000"/>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66588F">
            <w:rPr>
              <w:color w:val="000000"/>
              <w:lang w:val="fr-FR"/>
            </w:rPr>
            <w:t>la date fixée par ordre de service</w:t>
          </w:r>
        </w:sdtContent>
      </w:sdt>
      <w:r w:rsidR="0066588F">
        <w:rPr>
          <w:color w:val="000000"/>
          <w:lang w:val="fr-FR"/>
        </w:rPr>
        <w:t xml:space="preserve"> </w:t>
      </w:r>
      <w:r w:rsidR="00AE0A31">
        <w:rPr>
          <w:color w:val="000000"/>
          <w:lang w:val="fr-FR"/>
        </w:rPr>
        <w:t>jusqu’à</w:t>
      </w:r>
      <w:r w:rsidR="00736E83">
        <w:rPr>
          <w:color w:val="000000"/>
          <w:lang w:val="fr-FR"/>
        </w:rPr>
        <w:t xml:space="preserve"> la</w:t>
      </w:r>
      <w:r w:rsidR="00AE0A31">
        <w:rPr>
          <w:color w:val="000000"/>
          <w:lang w:val="fr-FR"/>
        </w:rPr>
        <w:t xml:space="preserve"> fin de la période d’exécution.</w:t>
      </w:r>
    </w:p>
    <w:p w:rsidR="00914206" w:rsidRDefault="00C71D85" w:rsidP="0039455D">
      <w:pPr>
        <w:pStyle w:val="ParagrapheIndent2"/>
        <w:spacing w:after="240" w:line="276" w:lineRule="auto"/>
        <w:ind w:left="20" w:right="20"/>
        <w:jc w:val="both"/>
        <w:rPr>
          <w:color w:val="000000"/>
          <w:lang w:val="fr-FR"/>
        </w:rPr>
      </w:pPr>
      <w:r w:rsidRPr="007638A6">
        <w:rPr>
          <w:color w:val="000000"/>
          <w:lang w:val="fr-FR"/>
        </w:rPr>
        <w:t>Les délais d'exécution ou de livraison des prestations sont</w:t>
      </w:r>
      <w:r w:rsidR="00BC65FC" w:rsidRPr="007638A6">
        <w:rPr>
          <w:color w:val="000000"/>
          <w:lang w:val="fr-FR"/>
        </w:rPr>
        <w:t xml:space="preserve"> </w:t>
      </w:r>
      <w:r w:rsidR="00BC65FC" w:rsidRPr="0081627F">
        <w:rPr>
          <w:color w:val="000000"/>
          <w:lang w:val="fr-FR"/>
        </w:rPr>
        <w:t xml:space="preserve">fixés </w:t>
      </w:r>
      <w:r w:rsidR="007638A6" w:rsidRPr="0081627F">
        <w:rPr>
          <w:color w:val="000000"/>
          <w:lang w:val="fr-FR"/>
        </w:rPr>
        <w:t>par les documents d’exécution du contrat.</w:t>
      </w:r>
      <w:r w:rsidR="0088605C">
        <w:rPr>
          <w:color w:val="000000"/>
          <w:lang w:val="fr-FR"/>
        </w:rPr>
        <w:t xml:space="preserve"> En cas d’</w:t>
      </w:r>
      <w:r w:rsidR="00A44BF0">
        <w:rPr>
          <w:color w:val="000000"/>
          <w:lang w:val="fr-FR"/>
        </w:rPr>
        <w:t>exécution de travaux, le délai</w:t>
      </w:r>
      <w:r w:rsidR="0088605C">
        <w:rPr>
          <w:color w:val="000000"/>
          <w:lang w:val="fr-FR"/>
        </w:rPr>
        <w:t xml:space="preserve"> d’exécution englobe la préparation et l’ensemble des approvisionnements chantier.</w:t>
      </w:r>
    </w:p>
    <w:p w:rsidR="00914206" w:rsidRDefault="00C71D85" w:rsidP="0039455D">
      <w:pPr>
        <w:pStyle w:val="ParagrapheIndent2"/>
        <w:spacing w:after="240" w:line="276" w:lineRule="auto"/>
        <w:ind w:left="20" w:right="20"/>
        <w:jc w:val="both"/>
        <w:rPr>
          <w:color w:val="000000"/>
          <w:lang w:val="fr-FR"/>
        </w:rPr>
      </w:pPr>
      <w:r>
        <w:rPr>
          <w:color w:val="000000"/>
          <w:lang w:val="fr-FR"/>
        </w:rPr>
        <w:t xml:space="preserve">Une prolongation du délai d'exécution peut être accordée par le </w:t>
      </w:r>
      <w:r w:rsidR="00DA5A55">
        <w:rPr>
          <w:color w:val="000000"/>
          <w:lang w:val="fr-FR"/>
        </w:rPr>
        <w:t>Maître d’Ouvrage</w:t>
      </w:r>
      <w:r>
        <w:rPr>
          <w:color w:val="000000"/>
          <w:lang w:val="fr-FR"/>
        </w:rPr>
        <w:t xml:space="preserve"> dan</w:t>
      </w:r>
      <w:r w:rsidR="00A83F49">
        <w:rPr>
          <w:color w:val="000000"/>
          <w:lang w:val="fr-FR"/>
        </w:rPr>
        <w:t>s les conditions de l'article 18</w:t>
      </w:r>
      <w:r>
        <w:rPr>
          <w:color w:val="000000"/>
          <w:lang w:val="fr-FR"/>
        </w:rPr>
        <w:t>.2 du CCAG-Travaux.</w:t>
      </w:r>
    </w:p>
    <w:p w:rsidR="0039455D" w:rsidRPr="00E81D9B" w:rsidRDefault="0039455D" w:rsidP="00A83F49">
      <w:pPr>
        <w:tabs>
          <w:tab w:val="left" w:pos="851"/>
          <w:tab w:val="left" w:pos="1985"/>
          <w:tab w:val="left" w:pos="2460"/>
          <w:tab w:val="left" w:pos="3390"/>
        </w:tabs>
        <w:rPr>
          <w:rFonts w:ascii="Arial" w:eastAsia="Arial" w:hAnsi="Arial" w:cs="Arial"/>
          <w:color w:val="000000"/>
          <w:sz w:val="20"/>
          <w:lang w:val="fr-FR"/>
        </w:rPr>
      </w:pPr>
      <w:r w:rsidRPr="00E81D9B">
        <w:rPr>
          <w:rFonts w:ascii="Arial" w:eastAsia="Arial" w:hAnsi="Arial" w:cs="Arial"/>
          <w:color w:val="000000"/>
          <w:sz w:val="20"/>
          <w:lang w:val="fr-FR"/>
        </w:rPr>
        <w:t>Reconduction tacite :</w:t>
      </w:r>
      <w:r w:rsidR="00A83F49">
        <w:rPr>
          <w:rFonts w:ascii="Arial" w:eastAsia="Arial" w:hAnsi="Arial" w:cs="Arial"/>
          <w:color w:val="000000"/>
          <w:sz w:val="20"/>
          <w:lang w:val="fr-FR"/>
        </w:rPr>
        <w:t xml:space="preserve">  </w:t>
      </w:r>
      <w:sdt>
        <w:sdtPr>
          <w:rPr>
            <w:rFonts w:ascii="Arial" w:eastAsia="Arial" w:hAnsi="Arial" w:cs="Arial"/>
            <w:color w:val="000000"/>
            <w:sz w:val="20"/>
            <w:lang w:val="fr-FR"/>
          </w:rPr>
          <w:alias w:val="Oui"/>
          <w:tag w:val="Oui"/>
          <w:id w:val="203993436"/>
          <w14:checkbox>
            <w14:checked w14:val="0"/>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Oui</w:t>
      </w:r>
      <w:r w:rsidRPr="00E81D9B">
        <w:rPr>
          <w:rFonts w:ascii="Arial" w:eastAsia="Arial" w:hAnsi="Arial" w:cs="Arial"/>
          <w:color w:val="000000"/>
          <w:sz w:val="20"/>
          <w:lang w:val="fr-FR"/>
        </w:rPr>
        <w:tab/>
      </w:r>
      <w:bookmarkStart w:id="6" w:name="_Toc256000010"/>
      <w:r w:rsidRPr="00E81D9B">
        <w:rPr>
          <w:rFonts w:ascii="Arial" w:eastAsia="Arial" w:hAnsi="Arial" w:cs="Arial"/>
          <w:color w:val="000000"/>
          <w:sz w:val="20"/>
          <w:lang w:val="fr-FR"/>
        </w:rPr>
        <w:t>Nombre et durée :</w:t>
      </w:r>
    </w:p>
    <w:p w:rsidR="0039455D" w:rsidRDefault="0039455D" w:rsidP="00A83F49">
      <w:pPr>
        <w:tabs>
          <w:tab w:val="left" w:pos="1985"/>
          <w:tab w:val="left" w:pos="2410"/>
        </w:tabs>
        <w:rPr>
          <w:rFonts w:ascii="Arial" w:eastAsia="Arial" w:hAnsi="Arial" w:cs="Arial"/>
          <w:color w:val="000000"/>
          <w:sz w:val="20"/>
          <w:lang w:val="fr-FR"/>
        </w:rPr>
      </w:pPr>
      <w:r w:rsidRPr="00E81D9B">
        <w:rPr>
          <w:rFonts w:eastAsia="Arial"/>
          <w:color w:val="000000"/>
          <w:sz w:val="28"/>
          <w:lang w:val="fr-FR"/>
        </w:rPr>
        <w:tab/>
      </w:r>
      <w:sdt>
        <w:sdtPr>
          <w:rPr>
            <w:rFonts w:ascii="Arial" w:eastAsia="Arial" w:hAnsi="Arial" w:cs="Arial"/>
            <w:color w:val="000000"/>
            <w:sz w:val="20"/>
            <w:lang w:val="fr-FR"/>
          </w:rPr>
          <w:id w:val="151573552"/>
          <w14:checkbox>
            <w14:checked w14:val="1"/>
            <w14:checkedState w14:val="2612" w14:font="MS Gothic"/>
            <w14:uncheckedState w14:val="2610" w14:font="MS Gothic"/>
          </w14:checkbox>
        </w:sdtPr>
        <w:sdtEndPr/>
        <w:sdtContent>
          <w:r w:rsidR="00A83F49">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Non</w:t>
      </w:r>
    </w:p>
    <w:p w:rsidR="009B072D" w:rsidRDefault="009B072D" w:rsidP="00BC65FC">
      <w:pPr>
        <w:tabs>
          <w:tab w:val="left" w:pos="1985"/>
          <w:tab w:val="left" w:pos="2410"/>
        </w:tabs>
        <w:rPr>
          <w:rFonts w:ascii="Arial" w:eastAsia="Arial" w:hAnsi="Arial" w:cs="Arial"/>
          <w:color w:val="000000"/>
          <w:sz w:val="20"/>
          <w:lang w:val="fr-FR"/>
        </w:rPr>
      </w:pPr>
    </w:p>
    <w:p w:rsidR="00CA1DC7" w:rsidRPr="008F6BAA" w:rsidRDefault="00CA1DC7" w:rsidP="00BC65FC">
      <w:pPr>
        <w:tabs>
          <w:tab w:val="left" w:pos="1985"/>
          <w:tab w:val="left" w:pos="2410"/>
        </w:tabs>
        <w:rPr>
          <w:rFonts w:ascii="Arial" w:eastAsia="Arial" w:hAnsi="Arial" w:cs="Arial"/>
          <w:color w:val="000000"/>
          <w:sz w:val="20"/>
          <w:lang w:val="fr-FR"/>
        </w:rPr>
      </w:pPr>
    </w:p>
    <w:p w:rsidR="00914206" w:rsidRPr="008F6BAA" w:rsidRDefault="008F6BAA" w:rsidP="008F6BAA">
      <w:pPr>
        <w:pStyle w:val="Titre2"/>
        <w:spacing w:before="20" w:after="120"/>
        <w:ind w:right="20"/>
        <w:jc w:val="both"/>
        <w:rPr>
          <w:rFonts w:eastAsia="Arial"/>
          <w:i w:val="0"/>
          <w:color w:val="000000"/>
          <w:sz w:val="24"/>
          <w:lang w:val="fr-FR"/>
        </w:rPr>
      </w:pPr>
      <w:r>
        <w:rPr>
          <w:rFonts w:eastAsia="Arial"/>
          <w:i w:val="0"/>
          <w:color w:val="000000"/>
          <w:sz w:val="24"/>
          <w:lang w:val="fr-FR"/>
        </w:rPr>
        <w:t>5</w:t>
      </w:r>
      <w:r w:rsidR="00C71D85" w:rsidRPr="008F6BAA">
        <w:rPr>
          <w:rFonts w:eastAsia="Arial"/>
          <w:i w:val="0"/>
          <w:color w:val="000000"/>
          <w:sz w:val="24"/>
          <w:lang w:val="fr-FR"/>
        </w:rPr>
        <w:t xml:space="preserve"> - Prix</w:t>
      </w:r>
      <w:bookmarkEnd w:id="6"/>
    </w:p>
    <w:p w:rsidR="00914206" w:rsidRPr="0081627F" w:rsidRDefault="00C71D85">
      <w:pPr>
        <w:pStyle w:val="ParagrapheIndent2"/>
        <w:spacing w:line="230" w:lineRule="exact"/>
        <w:ind w:left="20" w:right="20"/>
        <w:jc w:val="both"/>
        <w:rPr>
          <w:color w:val="000000"/>
          <w:lang w:val="fr-FR"/>
        </w:rPr>
      </w:pPr>
      <w:r w:rsidRPr="0081627F">
        <w:rPr>
          <w:color w:val="000000"/>
          <w:lang w:val="fr-FR"/>
        </w:rPr>
        <w:t xml:space="preserve">Les prestations sont réglées par </w:t>
      </w:r>
      <w:r w:rsidR="007638A6" w:rsidRPr="0081627F">
        <w:rPr>
          <w:color w:val="000000"/>
          <w:lang w:val="fr-FR"/>
        </w:rPr>
        <w:t>un</w:t>
      </w:r>
      <w:r w:rsidRPr="0081627F">
        <w:rPr>
          <w:color w:val="000000"/>
          <w:lang w:val="fr-FR"/>
        </w:rPr>
        <w:t xml:space="preserve"> </w:t>
      </w:r>
      <w:sdt>
        <w:sdtPr>
          <w:rPr>
            <w:color w:val="000000"/>
            <w:lang w:val="fr-FR"/>
          </w:rPr>
          <w:id w:val="-1021309463"/>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240ECF">
            <w:rPr>
              <w:color w:val="000000"/>
              <w:lang w:val="fr-FR"/>
            </w:rPr>
            <w:t>prix global et forfaitaire</w:t>
          </w:r>
        </w:sdtContent>
      </w:sdt>
    </w:p>
    <w:p w:rsidR="00914206" w:rsidRDefault="008F6BAA">
      <w:pPr>
        <w:pStyle w:val="ParagrapheIndent2"/>
        <w:spacing w:after="240" w:line="230" w:lineRule="exact"/>
        <w:ind w:left="20" w:right="20"/>
        <w:jc w:val="both"/>
        <w:rPr>
          <w:color w:val="000000"/>
          <w:lang w:val="fr-FR"/>
        </w:rPr>
      </w:pPr>
      <w:r>
        <w:rPr>
          <w:color w:val="000000"/>
          <w:lang w:val="fr-FR"/>
        </w:rPr>
        <w:t xml:space="preserve">Les prix sont fermes et non actualisables pour la durée du marché. </w:t>
      </w:r>
    </w:p>
    <w:p w:rsidR="00107042" w:rsidRPr="00DA5A55" w:rsidRDefault="00107042" w:rsidP="00107042">
      <w:pPr>
        <w:autoSpaceDE w:val="0"/>
        <w:autoSpaceDN w:val="0"/>
        <w:adjustRightInd w:val="0"/>
        <w:jc w:val="both"/>
        <w:rPr>
          <w:rFonts w:ascii="Arial" w:hAnsi="Arial" w:cs="Arial"/>
          <w:sz w:val="20"/>
          <w:szCs w:val="22"/>
          <w:lang w:val="fr-FR"/>
        </w:rPr>
      </w:pPr>
      <w:r w:rsidRPr="00DA5A55">
        <w:rPr>
          <w:rFonts w:ascii="Arial" w:hAnsi="Arial" w:cs="Arial"/>
          <w:sz w:val="20"/>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107042" w:rsidRDefault="00107042" w:rsidP="00D76459">
      <w:pPr>
        <w:rPr>
          <w:lang w:val="fr-FR"/>
        </w:rPr>
      </w:pPr>
      <w:bookmarkStart w:id="7" w:name="_GoBack"/>
      <w:bookmarkEnd w:id="7"/>
    </w:p>
    <w:p w:rsidR="009B072D" w:rsidRPr="007638A6" w:rsidRDefault="009B072D" w:rsidP="00D76459">
      <w:pPr>
        <w:rPr>
          <w:lang w:val="fr-FR"/>
        </w:rPr>
      </w:pPr>
    </w:p>
    <w:p w:rsidR="00467855" w:rsidRDefault="008F6BAA" w:rsidP="0018507A">
      <w:pPr>
        <w:pStyle w:val="ParagrapheIndent2"/>
        <w:spacing w:line="230" w:lineRule="exact"/>
        <w:ind w:left="20" w:right="20"/>
        <w:jc w:val="both"/>
        <w:rPr>
          <w:b/>
          <w:bCs/>
          <w:iCs/>
          <w:color w:val="000000"/>
          <w:sz w:val="24"/>
          <w:szCs w:val="28"/>
          <w:lang w:val="fr-FR"/>
        </w:rPr>
      </w:pPr>
      <w:r>
        <w:rPr>
          <w:b/>
          <w:bCs/>
          <w:iCs/>
          <w:color w:val="000000"/>
          <w:sz w:val="24"/>
          <w:szCs w:val="28"/>
          <w:lang w:val="fr-FR"/>
        </w:rPr>
        <w:t>6</w:t>
      </w:r>
      <w:r w:rsidR="00467855" w:rsidRPr="0018507A">
        <w:rPr>
          <w:b/>
          <w:bCs/>
          <w:iCs/>
          <w:color w:val="000000"/>
          <w:sz w:val="24"/>
          <w:szCs w:val="28"/>
          <w:lang w:val="fr-FR"/>
        </w:rPr>
        <w:t xml:space="preserve"> - Garanties Financières</w:t>
      </w:r>
    </w:p>
    <w:p w:rsidR="008F6BAA" w:rsidRPr="008F6BAA" w:rsidRDefault="008F6BAA" w:rsidP="008F6BAA">
      <w:pPr>
        <w:rPr>
          <w:rFonts w:eastAsia="Arial"/>
          <w:lang w:val="fr-FR"/>
        </w:rPr>
      </w:pPr>
    </w:p>
    <w:p w:rsidR="00914206" w:rsidRPr="00C71D85" w:rsidRDefault="00914206">
      <w:pPr>
        <w:spacing w:line="20" w:lineRule="exact"/>
        <w:rPr>
          <w:sz w:val="2"/>
          <w:lang w:val="fr-FR"/>
        </w:rPr>
      </w:pPr>
    </w:p>
    <w:p w:rsidR="00474D4E" w:rsidRDefault="00467855" w:rsidP="00467855">
      <w:pPr>
        <w:tabs>
          <w:tab w:val="left" w:pos="2955"/>
          <w:tab w:val="left" w:pos="5812"/>
          <w:tab w:val="left" w:pos="6870"/>
        </w:tabs>
        <w:rPr>
          <w:rFonts w:ascii="Arial" w:eastAsia="Arial" w:hAnsi="Arial" w:cs="Arial"/>
          <w:color w:val="000000" w:themeColor="text1"/>
          <w:sz w:val="20"/>
          <w:lang w:val="fr-FR"/>
        </w:rPr>
      </w:pPr>
      <w:bookmarkStart w:id="8" w:name="_Toc256000013"/>
      <w:r w:rsidRPr="0067690F">
        <w:rPr>
          <w:rFonts w:ascii="Arial" w:eastAsia="Arial" w:hAnsi="Arial" w:cs="Arial"/>
          <w:color w:val="000000" w:themeColor="text1"/>
          <w:sz w:val="20"/>
          <w:lang w:val="fr-FR"/>
        </w:rPr>
        <w:t xml:space="preserve">Retenue de garantie: </w:t>
      </w:r>
      <w:sdt>
        <w:sdtPr>
          <w:rPr>
            <w:rFonts w:ascii="Arial" w:eastAsia="Arial" w:hAnsi="Arial" w:cs="Arial"/>
            <w:color w:val="000000" w:themeColor="text1"/>
            <w:sz w:val="20"/>
            <w:lang w:val="fr-FR"/>
          </w:rPr>
          <w:id w:val="676159517"/>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 xml:space="preserve">Oui </w:t>
      </w:r>
      <w:sdt>
        <w:sdtPr>
          <w:rPr>
            <w:rFonts w:ascii="Arial" w:eastAsia="Arial" w:hAnsi="Arial" w:cs="Arial"/>
            <w:color w:val="000000" w:themeColor="text1"/>
            <w:sz w:val="20"/>
            <w:lang w:val="fr-FR"/>
          </w:rPr>
          <w:id w:val="-2044125094"/>
          <w14:checkbox>
            <w14:checked w14:val="0"/>
            <w14:checkedState w14:val="2612" w14:font="MS Gothic"/>
            <w14:uncheckedState w14:val="2610" w14:font="MS Gothic"/>
          </w14:checkbox>
        </w:sdtPr>
        <w:sdtEndPr/>
        <w:sdtContent>
          <w:r w:rsidRPr="0067690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ab/>
        <w:t xml:space="preserve">Non. </w:t>
      </w:r>
    </w:p>
    <w:p w:rsidR="00FE7B46" w:rsidRPr="0067690F" w:rsidRDefault="00FE7B46" w:rsidP="00467855">
      <w:pPr>
        <w:tabs>
          <w:tab w:val="left" w:pos="2955"/>
          <w:tab w:val="left" w:pos="5812"/>
          <w:tab w:val="left" w:pos="6870"/>
        </w:tabs>
        <w:rPr>
          <w:rFonts w:ascii="Arial" w:eastAsia="Arial" w:hAnsi="Arial" w:cs="Arial"/>
          <w:color w:val="000000" w:themeColor="text1"/>
          <w:sz w:val="20"/>
          <w:lang w:val="fr-FR"/>
        </w:rPr>
      </w:pPr>
    </w:p>
    <w:p w:rsidR="009B072D" w:rsidRDefault="009B072D">
      <w:pPr>
        <w:rPr>
          <w:rFonts w:ascii="Arial" w:eastAsia="Arial" w:hAnsi="Arial" w:cs="Arial"/>
          <w:color w:val="000000"/>
          <w:sz w:val="20"/>
          <w:lang w:val="fr-FR"/>
        </w:rPr>
      </w:pPr>
      <w:r>
        <w:rPr>
          <w:rFonts w:ascii="Arial" w:eastAsia="Arial" w:hAnsi="Arial" w:cs="Arial"/>
          <w:color w:val="000000"/>
          <w:sz w:val="20"/>
          <w:lang w:val="fr-FR"/>
        </w:rPr>
        <w:br w:type="page"/>
      </w:r>
    </w:p>
    <w:p w:rsidR="00BC65FC" w:rsidRDefault="00BC65FC" w:rsidP="00030C30">
      <w:pPr>
        <w:tabs>
          <w:tab w:val="left" w:pos="7513"/>
        </w:tabs>
        <w:rPr>
          <w:rFonts w:ascii="Arial" w:eastAsia="Arial" w:hAnsi="Arial" w:cs="Arial"/>
          <w:color w:val="000000"/>
          <w:sz w:val="20"/>
          <w:lang w:val="fr-FR"/>
        </w:rPr>
      </w:pPr>
    </w:p>
    <w:p w:rsidR="00BC65FC" w:rsidRDefault="00BC65FC" w:rsidP="003D436D">
      <w:pPr>
        <w:pStyle w:val="ParagrapheIndent2"/>
        <w:spacing w:line="230" w:lineRule="exact"/>
        <w:ind w:left="20" w:right="20"/>
        <w:jc w:val="both"/>
        <w:rPr>
          <w:b/>
          <w:bCs/>
          <w:iCs/>
          <w:color w:val="000000"/>
          <w:sz w:val="24"/>
          <w:szCs w:val="28"/>
          <w:lang w:val="fr-FR"/>
        </w:rPr>
      </w:pPr>
      <w:r w:rsidRPr="003D436D">
        <w:rPr>
          <w:b/>
          <w:bCs/>
          <w:iCs/>
          <w:color w:val="000000"/>
          <w:sz w:val="24"/>
          <w:szCs w:val="28"/>
          <w:lang w:val="fr-FR"/>
        </w:rPr>
        <w:t xml:space="preserve">7 </w:t>
      </w:r>
      <w:r w:rsidR="003D436D" w:rsidRPr="003D436D">
        <w:rPr>
          <w:b/>
          <w:bCs/>
          <w:iCs/>
          <w:color w:val="000000"/>
          <w:sz w:val="24"/>
          <w:szCs w:val="28"/>
          <w:lang w:val="fr-FR"/>
        </w:rPr>
        <w:t>–</w:t>
      </w:r>
      <w:r w:rsidRPr="003D436D">
        <w:rPr>
          <w:b/>
          <w:bCs/>
          <w:iCs/>
          <w:color w:val="000000"/>
          <w:sz w:val="24"/>
          <w:szCs w:val="28"/>
          <w:lang w:val="fr-FR"/>
        </w:rPr>
        <w:t xml:space="preserve"> Pénalités</w:t>
      </w:r>
    </w:p>
    <w:p w:rsidR="003D436D" w:rsidRPr="003D436D" w:rsidRDefault="003D436D" w:rsidP="003D436D">
      <w:pPr>
        <w:rPr>
          <w:rFonts w:eastAsia="Arial"/>
          <w:lang w:val="fr-FR"/>
        </w:rPr>
      </w:pPr>
    </w:p>
    <w:p w:rsidR="003D436D" w:rsidRPr="0081627F" w:rsidRDefault="00205E42"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107042" w:rsidRPr="0081627F">
            <w:rPr>
              <w:rFonts w:ascii="MS Gothic" w:eastAsia="MS Gothic" w:hAnsi="MS Gothic" w:cs="Arial" w:hint="eastAsia"/>
              <w:sz w:val="20"/>
              <w:lang w:val="fr-FR"/>
            </w:rPr>
            <w:t>☐</w:t>
          </w:r>
        </w:sdtContent>
      </w:sdt>
      <w:r w:rsidR="003D436D" w:rsidRPr="0081627F">
        <w:rPr>
          <w:rFonts w:ascii="Arial" w:eastAsia="Arial" w:hAnsi="Arial" w:cs="Arial"/>
          <w:sz w:val="20"/>
          <w:lang w:val="fr-FR"/>
        </w:rPr>
        <w:t xml:space="preserve">  Les pénalités qui s’appliquent sont celles de l’accord-cadre XX.</w:t>
      </w:r>
      <w:r w:rsidR="00107042" w:rsidRPr="0081627F">
        <w:rPr>
          <w:rFonts w:ascii="Arial" w:eastAsia="Arial" w:hAnsi="Arial" w:cs="Arial"/>
          <w:sz w:val="20"/>
          <w:lang w:val="fr-FR"/>
        </w:rPr>
        <w:t xml:space="preserve"> </w:t>
      </w:r>
    </w:p>
    <w:p w:rsidR="009B072D" w:rsidRPr="003D436D" w:rsidRDefault="009B072D" w:rsidP="003D436D">
      <w:pPr>
        <w:tabs>
          <w:tab w:val="left" w:pos="2955"/>
          <w:tab w:val="left" w:pos="5812"/>
          <w:tab w:val="left" w:pos="6870"/>
        </w:tabs>
        <w:rPr>
          <w:rFonts w:ascii="Arial" w:eastAsia="Arial" w:hAnsi="Arial" w:cs="Arial"/>
          <w:color w:val="000000"/>
          <w:sz w:val="20"/>
          <w:lang w:val="fr-FR"/>
        </w:rPr>
      </w:pPr>
    </w:p>
    <w:p w:rsidR="003D436D" w:rsidRDefault="003D436D" w:rsidP="003D436D">
      <w:pPr>
        <w:tabs>
          <w:tab w:val="left" w:pos="2955"/>
          <w:tab w:val="left" w:pos="5812"/>
          <w:tab w:val="left" w:pos="6870"/>
        </w:tabs>
        <w:rPr>
          <w:rFonts w:ascii="Arial" w:eastAsia="Arial" w:hAnsi="Arial" w:cs="Arial"/>
          <w:b/>
          <w:color w:val="000000"/>
          <w:sz w:val="20"/>
          <w:u w:val="single"/>
          <w:lang w:val="fr-FR"/>
        </w:rPr>
      </w:pPr>
      <w:r w:rsidRPr="007638A6">
        <w:rPr>
          <w:rFonts w:ascii="Arial" w:eastAsia="Arial" w:hAnsi="Arial" w:cs="Arial"/>
          <w:b/>
          <w:color w:val="000000"/>
          <w:sz w:val="20"/>
          <w:u w:val="single"/>
          <w:lang w:val="fr-FR"/>
        </w:rPr>
        <w:t xml:space="preserve">Ou </w:t>
      </w:r>
    </w:p>
    <w:p w:rsidR="009B072D" w:rsidRPr="009B072D" w:rsidRDefault="009B072D" w:rsidP="003D436D">
      <w:pPr>
        <w:tabs>
          <w:tab w:val="left" w:pos="2955"/>
          <w:tab w:val="left" w:pos="5812"/>
          <w:tab w:val="left" w:pos="6870"/>
        </w:tabs>
        <w:rPr>
          <w:rFonts w:ascii="Arial" w:eastAsia="Arial" w:hAnsi="Arial" w:cs="Arial"/>
          <w:b/>
          <w:color w:val="000000"/>
          <w:sz w:val="16"/>
          <w:szCs w:val="16"/>
          <w:u w:val="single"/>
          <w:lang w:val="fr-FR"/>
        </w:rPr>
      </w:pPr>
    </w:p>
    <w:tbl>
      <w:tblPr>
        <w:tblStyle w:val="Grilledutableau"/>
        <w:tblW w:w="10173" w:type="dxa"/>
        <w:tblLayout w:type="fixed"/>
        <w:tblLook w:val="04A0" w:firstRow="1" w:lastRow="0" w:firstColumn="1" w:lastColumn="0" w:noHBand="0" w:noVBand="1"/>
      </w:tblPr>
      <w:tblGrid>
        <w:gridCol w:w="2518"/>
        <w:gridCol w:w="6379"/>
        <w:gridCol w:w="1276"/>
      </w:tblGrid>
      <w:tr w:rsidR="003D436D" w:rsidTr="009B072D">
        <w:tc>
          <w:tcPr>
            <w:tcW w:w="2518"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Type de pénalité</w:t>
            </w:r>
          </w:p>
        </w:tc>
        <w:tc>
          <w:tcPr>
            <w:tcW w:w="6379"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Description</w:t>
            </w:r>
          </w:p>
        </w:tc>
        <w:tc>
          <w:tcPr>
            <w:tcW w:w="1276" w:type="dxa"/>
          </w:tcPr>
          <w:p w:rsidR="003D436D" w:rsidRDefault="003D436D" w:rsidP="003D436D">
            <w:pPr>
              <w:tabs>
                <w:tab w:val="left" w:pos="2955"/>
                <w:tab w:val="left" w:pos="5812"/>
                <w:tab w:val="left" w:pos="6870"/>
              </w:tabs>
              <w:jc w:val="center"/>
              <w:rPr>
                <w:rFonts w:ascii="Arial" w:eastAsia="Arial" w:hAnsi="Arial" w:cs="Arial"/>
                <w:color w:val="000000"/>
                <w:sz w:val="20"/>
                <w:lang w:val="fr-FR"/>
              </w:rPr>
            </w:pPr>
            <w:r>
              <w:rPr>
                <w:rFonts w:ascii="Arial" w:eastAsia="Arial" w:hAnsi="Arial" w:cs="Arial"/>
                <w:color w:val="000000"/>
                <w:sz w:val="20"/>
                <w:lang w:val="fr-FR"/>
              </w:rPr>
              <w:t>Application au présent marché</w:t>
            </w:r>
          </w:p>
        </w:tc>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Pénalités de retard</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Lorsque le délai contractuel d'exécution ou de livraison est dépassé, par le fait du titulaire, celui-ci encourt, par jour de retard et sans mise en demeure préalable, une pénalité fixée à </w:t>
            </w:r>
            <w:r w:rsidRPr="007638A6">
              <w:rPr>
                <w:lang w:val="fr-FR"/>
              </w:rPr>
              <w:t xml:space="preserve">100,00 </w:t>
            </w:r>
            <w:r>
              <w:rPr>
                <w:color w:val="000000"/>
                <w:lang w:val="fr-FR"/>
              </w:rPr>
              <w:t>€.</w:t>
            </w:r>
          </w:p>
          <w:p w:rsidR="003D436D" w:rsidRDefault="003D436D" w:rsidP="00A83F49">
            <w:pPr>
              <w:pStyle w:val="ParagrapheIndent2"/>
              <w:spacing w:after="240" w:line="230" w:lineRule="exact"/>
              <w:ind w:left="20" w:right="20"/>
              <w:jc w:val="both"/>
              <w:rPr>
                <w:color w:val="000000"/>
                <w:lang w:val="fr-FR"/>
              </w:rPr>
            </w:pPr>
            <w:r>
              <w:rPr>
                <w:color w:val="000000"/>
                <w:lang w:val="fr-FR"/>
              </w:rPr>
              <w:t xml:space="preserve">Par dérogation à l'article </w:t>
            </w:r>
            <w:r w:rsidR="00A83F49">
              <w:rPr>
                <w:color w:val="000000"/>
                <w:lang w:val="fr-FR"/>
              </w:rPr>
              <w:t>19.2.1</w:t>
            </w:r>
            <w:r>
              <w:rPr>
                <w:color w:val="000000"/>
                <w:lang w:val="fr-FR"/>
              </w:rPr>
              <w:t xml:space="preserve"> du CCAG-Travaux, il n'est prévu aucune exonération à l'application des pénalités de retard.</w:t>
            </w:r>
          </w:p>
        </w:tc>
        <w:sdt>
          <w:sdtPr>
            <w:rPr>
              <w:rFonts w:ascii="Arial" w:eastAsia="Arial" w:hAnsi="Arial" w:cs="Arial"/>
              <w:color w:val="000000"/>
              <w:sz w:val="20"/>
              <w:lang w:val="fr-FR"/>
            </w:rPr>
            <w:id w:val="-947085528"/>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 pour travail dissimulé</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Default="003D436D" w:rsidP="003D436D">
            <w:pPr>
              <w:pStyle w:val="ParagrapheIndent2"/>
              <w:spacing w:after="240" w:line="230" w:lineRule="exact"/>
              <w:ind w:left="20" w:right="20"/>
              <w:jc w:val="both"/>
              <w:rPr>
                <w:color w:val="000000"/>
                <w:lang w:val="fr-FR"/>
              </w:rPr>
            </w:pPr>
            <w:r>
              <w:rPr>
                <w:color w:val="000000"/>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color w:val="000000"/>
              <w:sz w:val="20"/>
              <w:lang w:val="fr-FR"/>
            </w:rPr>
            <w:id w:val="1238055648"/>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Autres pénalités spécifiques</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En cas d'absence aux réunions de chantier, les entreprises dont la présence est requise se verront appliquer une pénalité forfaitaire fixée à </w:t>
            </w:r>
            <w:r w:rsidRPr="007638A6">
              <w:rPr>
                <w:lang w:val="fr-FR"/>
              </w:rPr>
              <w:t xml:space="preserve">50,00 € </w:t>
            </w:r>
            <w:r>
              <w:rPr>
                <w:color w:val="000000"/>
                <w:lang w:val="fr-FR"/>
              </w:rPr>
              <w:t>par absence</w:t>
            </w:r>
          </w:p>
        </w:tc>
        <w:sdt>
          <w:sdtPr>
            <w:rPr>
              <w:rFonts w:ascii="Arial" w:eastAsia="Arial" w:hAnsi="Arial" w:cs="Arial"/>
              <w:color w:val="000000"/>
              <w:sz w:val="20"/>
              <w:lang w:val="fr-FR"/>
            </w:rPr>
            <w:id w:val="-258137934"/>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9B072D">
        <w:tc>
          <w:tcPr>
            <w:tcW w:w="2518"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Réfaction</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379" w:type="dxa"/>
          </w:tcPr>
          <w:p w:rsidR="003D436D" w:rsidRPr="003D436D" w:rsidRDefault="003D436D"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En cas de non-</w:t>
            </w:r>
            <w:r w:rsidRPr="003D436D">
              <w:rPr>
                <w:rFonts w:eastAsia="Arial"/>
                <w:b w:val="0"/>
                <w:bCs w:val="0"/>
                <w:i w:val="0"/>
                <w:iCs w:val="0"/>
                <w:color w:val="000000"/>
                <w:sz w:val="20"/>
                <w:szCs w:val="24"/>
                <w:lang w:val="fr-FR"/>
              </w:rPr>
              <w:t>respect de la commande (spécifications techniques ; qualité) le titulaire enc</w:t>
            </w:r>
            <w:r>
              <w:rPr>
                <w:rFonts w:eastAsia="Arial"/>
                <w:b w:val="0"/>
                <w:bCs w:val="0"/>
                <w:i w:val="0"/>
                <w:iCs w:val="0"/>
                <w:color w:val="000000"/>
                <w:sz w:val="20"/>
                <w:szCs w:val="24"/>
                <w:lang w:val="fr-FR"/>
              </w:rPr>
              <w:t>ourt une réfaction de 20% du mon</w:t>
            </w:r>
            <w:r w:rsidRPr="003D436D">
              <w:rPr>
                <w:rFonts w:eastAsia="Arial"/>
                <w:b w:val="0"/>
                <w:bCs w:val="0"/>
                <w:i w:val="0"/>
                <w:iCs w:val="0"/>
                <w:color w:val="000000"/>
                <w:sz w:val="20"/>
                <w:szCs w:val="24"/>
                <w:lang w:val="fr-FR"/>
              </w:rPr>
              <w:t xml:space="preserve">tant HT de la prestation concernée. </w:t>
            </w:r>
          </w:p>
        </w:tc>
        <w:sdt>
          <w:sdtPr>
            <w:rPr>
              <w:rFonts w:ascii="Arial" w:eastAsia="Arial" w:hAnsi="Arial" w:cs="Arial"/>
              <w:color w:val="000000"/>
              <w:sz w:val="20"/>
              <w:lang w:val="fr-FR"/>
            </w:rPr>
            <w:id w:val="-1391034880"/>
            <w14:checkbox>
              <w14:checked w14:val="1"/>
              <w14:checkedState w14:val="2612" w14:font="MS Gothic"/>
              <w14:uncheckedState w14:val="2610" w14:font="MS Gothic"/>
            </w14:checkbox>
          </w:sdtPr>
          <w:sdtEndPr/>
          <w:sdtContent>
            <w:tc>
              <w:tcPr>
                <w:tcW w:w="1276" w:type="dxa"/>
              </w:tcPr>
              <w:p w:rsidR="003D436D" w:rsidRDefault="0066588F"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40676" w:rsidRPr="007638A6" w:rsidTr="009B072D">
        <w:tc>
          <w:tcPr>
            <w:tcW w:w="2518" w:type="dxa"/>
          </w:tcPr>
          <w:p w:rsidR="00340676" w:rsidRPr="003D436D" w:rsidRDefault="00340676"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Stationnement</w:t>
            </w:r>
          </w:p>
        </w:tc>
        <w:tc>
          <w:tcPr>
            <w:tcW w:w="6379" w:type="dxa"/>
          </w:tcPr>
          <w:p w:rsidR="00340676" w:rsidRDefault="00340676"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7638A6" w:rsidRDefault="00340676" w:rsidP="00340676">
            <w:pPr>
              <w:pStyle w:val="Titre2"/>
              <w:spacing w:before="20" w:after="120"/>
              <w:ind w:right="20"/>
              <w:jc w:val="both"/>
              <w:rPr>
                <w:rFonts w:eastAsia="Arial"/>
                <w:lang w:val="fr-FR"/>
              </w:rPr>
            </w:pPr>
            <w:r w:rsidRPr="00340676">
              <w:rPr>
                <w:rFonts w:eastAsia="Arial"/>
                <w:b w:val="0"/>
                <w:bCs w:val="0"/>
                <w:i w:val="0"/>
                <w:iCs w:val="0"/>
                <w:color w:val="00000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color w:val="000000"/>
              <w:sz w:val="20"/>
              <w:lang w:val="fr-FR"/>
            </w:rPr>
            <w:id w:val="-1198007261"/>
            <w14:checkbox>
              <w14:checked w14:val="1"/>
              <w14:checkedState w14:val="2612" w14:font="MS Gothic"/>
              <w14:uncheckedState w14:val="2610" w14:font="MS Gothic"/>
            </w14:checkbox>
          </w:sdtPr>
          <w:sdtEndPr/>
          <w:sdtContent>
            <w:tc>
              <w:tcPr>
                <w:tcW w:w="1276" w:type="dxa"/>
              </w:tcPr>
              <w:p w:rsidR="00340676"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Non-respect des prescriptions relatives à la sécurité et à l’hygiène</w:t>
            </w:r>
          </w:p>
        </w:tc>
        <w:tc>
          <w:tcPr>
            <w:tcW w:w="6379" w:type="dxa"/>
          </w:tcPr>
          <w:p w:rsidR="00304968" w:rsidRDefault="00304968"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de 100 € sera appliquée en cas de non-respect des prescriptions relatives à l’hygiène, à la sécurité et à la signalisation générale du chantier. </w:t>
            </w:r>
          </w:p>
        </w:tc>
        <w:sdt>
          <w:sdtPr>
            <w:rPr>
              <w:rFonts w:ascii="Arial" w:eastAsia="Arial" w:hAnsi="Arial" w:cs="Arial"/>
              <w:color w:val="000000"/>
              <w:sz w:val="20"/>
              <w:lang w:val="fr-FR"/>
            </w:rPr>
            <w:id w:val="-1018617666"/>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DA5A55">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Nettoyage du chantier</w:t>
            </w:r>
          </w:p>
        </w:tc>
        <w:tc>
          <w:tcPr>
            <w:tcW w:w="6379" w:type="dxa"/>
          </w:tcPr>
          <w:p w:rsidR="00304968" w:rsidRDefault="00304968" w:rsidP="00DA5A55">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Retard dans le nettoyage du chantier : pénalité journalière de 100 €.</w:t>
            </w:r>
          </w:p>
        </w:tc>
        <w:sdt>
          <w:sdtPr>
            <w:rPr>
              <w:rFonts w:ascii="Arial" w:eastAsia="Arial" w:hAnsi="Arial" w:cs="Arial"/>
              <w:color w:val="000000"/>
              <w:sz w:val="20"/>
              <w:lang w:val="fr-FR"/>
            </w:rPr>
            <w:id w:val="1764651593"/>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Dépôt des matériaux, terres, gravois en dehors des zones prescrites</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de dépôt de matériaux, terres, gravois en dehors des zones prescrites. </w:t>
            </w:r>
          </w:p>
        </w:tc>
        <w:sdt>
          <w:sdtPr>
            <w:rPr>
              <w:rFonts w:ascii="Arial" w:eastAsia="Arial" w:hAnsi="Arial" w:cs="Arial"/>
              <w:color w:val="000000"/>
              <w:sz w:val="20"/>
              <w:lang w:val="fr-FR"/>
            </w:rPr>
            <w:id w:val="-1052927917"/>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Evacuation des gravois hors du chantier</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sera appliquée en cas de retard de l’évacuation des gravois hors du chantier. </w:t>
            </w:r>
          </w:p>
        </w:tc>
        <w:sdt>
          <w:sdtPr>
            <w:rPr>
              <w:rFonts w:ascii="Arial" w:eastAsia="Arial" w:hAnsi="Arial" w:cs="Arial"/>
              <w:color w:val="000000"/>
              <w:sz w:val="20"/>
              <w:lang w:val="fr-FR"/>
            </w:rPr>
            <w:id w:val="39564820"/>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9B072D">
        <w:tc>
          <w:tcPr>
            <w:tcW w:w="2518"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Absence de dispositif de nettoyage</w:t>
            </w:r>
          </w:p>
        </w:tc>
        <w:tc>
          <w:tcPr>
            <w:tcW w:w="6379"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color w:val="000000"/>
              <w:sz w:val="20"/>
              <w:lang w:val="fr-FR"/>
            </w:rPr>
            <w:id w:val="1008175602"/>
            <w14:checkbox>
              <w14:checked w14:val="1"/>
              <w14:checkedState w14:val="2612" w14:font="MS Gothic"/>
              <w14:uncheckedState w14:val="2610" w14:font="MS Gothic"/>
            </w14:checkbox>
          </w:sdtPr>
          <w:sdtEndPr/>
          <w:sdtContent>
            <w:tc>
              <w:tcPr>
                <w:tcW w:w="1276" w:type="dxa"/>
              </w:tcPr>
              <w:p w:rsidR="00304968" w:rsidRDefault="0066588F" w:rsidP="00DA5A55">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bl>
    <w:p w:rsidR="008F6BAA" w:rsidRDefault="008F6BAA">
      <w:pPr>
        <w:rPr>
          <w:rFonts w:ascii="Arial" w:eastAsia="Arial" w:hAnsi="Arial" w:cs="Arial"/>
          <w:b/>
          <w:bCs/>
          <w:iCs/>
          <w:color w:val="000000"/>
          <w:szCs w:val="28"/>
          <w:lang w:val="fr-FR"/>
        </w:rPr>
      </w:pPr>
      <w:bookmarkStart w:id="9" w:name="_Toc256000023"/>
      <w:r>
        <w:rPr>
          <w:b/>
          <w:bCs/>
          <w:iCs/>
          <w:color w:val="000000"/>
          <w:szCs w:val="28"/>
          <w:lang w:val="fr-FR"/>
        </w:rPr>
        <w:br w:type="page"/>
      </w:r>
    </w:p>
    <w:p w:rsidR="008F6BAA" w:rsidRDefault="008F6BAA" w:rsidP="008F6BAA">
      <w:pPr>
        <w:pStyle w:val="Titre1"/>
        <w:spacing w:before="20" w:after="180"/>
        <w:ind w:left="20" w:right="20"/>
        <w:jc w:val="center"/>
        <w:rPr>
          <w:rFonts w:eastAsia="Arial"/>
          <w:color w:val="000000"/>
          <w:sz w:val="28"/>
          <w:lang w:val="fr-FR"/>
        </w:rPr>
      </w:pPr>
      <w:r w:rsidRPr="008F6BAA">
        <w:rPr>
          <w:rFonts w:eastAsia="Arial"/>
          <w:color w:val="000000"/>
          <w:sz w:val="28"/>
          <w:lang w:val="fr-FR"/>
        </w:rPr>
        <w:lastRenderedPageBreak/>
        <w:t>CONDITIONS TECHNIQUES PARTICULIERES</w:t>
      </w:r>
    </w:p>
    <w:p w:rsidR="00CA1DC7" w:rsidRPr="00CA1DC7" w:rsidRDefault="00CA1DC7" w:rsidP="00CA1DC7">
      <w:pPr>
        <w:rPr>
          <w:rFonts w:eastAsia="Arial"/>
          <w:lang w:val="fr-FR"/>
        </w:rPr>
      </w:pPr>
    </w:p>
    <w:p w:rsidR="00662258" w:rsidRPr="008F6BAA" w:rsidRDefault="00C642AD" w:rsidP="008F6BAA">
      <w:pPr>
        <w:pStyle w:val="ParagrapheIndent2"/>
        <w:spacing w:line="230" w:lineRule="exact"/>
        <w:ind w:left="20" w:right="20"/>
        <w:jc w:val="both"/>
        <w:rPr>
          <w:b/>
          <w:bCs/>
          <w:iCs/>
          <w:color w:val="000000"/>
          <w:sz w:val="24"/>
          <w:szCs w:val="28"/>
          <w:lang w:val="fr-FR"/>
        </w:rPr>
      </w:pPr>
      <w:r>
        <w:rPr>
          <w:b/>
          <w:bCs/>
          <w:iCs/>
          <w:color w:val="000000"/>
          <w:sz w:val="24"/>
          <w:szCs w:val="28"/>
          <w:lang w:val="fr-FR"/>
        </w:rPr>
        <w:t>8</w:t>
      </w:r>
      <w:r w:rsidR="00662258" w:rsidRPr="008F6BAA">
        <w:rPr>
          <w:b/>
          <w:bCs/>
          <w:iCs/>
          <w:color w:val="000000"/>
          <w:sz w:val="24"/>
          <w:szCs w:val="28"/>
          <w:lang w:val="fr-FR"/>
        </w:rPr>
        <w:t xml:space="preserve"> - Conditions d'exécution des prestations</w:t>
      </w:r>
      <w:bookmarkEnd w:id="9"/>
    </w:p>
    <w:p w:rsidR="00662258" w:rsidRDefault="00C642AD" w:rsidP="00662258">
      <w:pPr>
        <w:pStyle w:val="Titre2"/>
        <w:spacing w:before="20" w:after="120"/>
        <w:ind w:left="300" w:right="20"/>
        <w:jc w:val="both"/>
        <w:rPr>
          <w:rFonts w:eastAsia="Arial"/>
          <w:i w:val="0"/>
          <w:color w:val="000000"/>
          <w:sz w:val="24"/>
          <w:lang w:val="fr-FR"/>
        </w:rPr>
      </w:pPr>
      <w:bookmarkStart w:id="10" w:name="_Toc256000024"/>
      <w:r>
        <w:rPr>
          <w:rFonts w:eastAsia="Arial"/>
          <w:i w:val="0"/>
          <w:color w:val="000000"/>
          <w:sz w:val="24"/>
          <w:lang w:val="fr-FR"/>
        </w:rPr>
        <w:t>8</w:t>
      </w:r>
      <w:r w:rsidR="00662258">
        <w:rPr>
          <w:rFonts w:eastAsia="Arial"/>
          <w:i w:val="0"/>
          <w:color w:val="000000"/>
          <w:sz w:val="24"/>
          <w:lang w:val="fr-FR"/>
        </w:rPr>
        <w:t>.1 - Caractéristiques des matériaux et produits</w:t>
      </w:r>
      <w:bookmarkEnd w:id="10"/>
    </w:p>
    <w:p w:rsidR="00662258" w:rsidRDefault="00662258" w:rsidP="00662258">
      <w:pPr>
        <w:pStyle w:val="ParagrapheIndent2"/>
        <w:spacing w:line="230" w:lineRule="exact"/>
        <w:ind w:left="20" w:right="20"/>
        <w:jc w:val="both"/>
        <w:rPr>
          <w:color w:val="000000"/>
          <w:lang w:val="fr-FR"/>
        </w:rPr>
      </w:pPr>
      <w:r>
        <w:rPr>
          <w:color w:val="000000"/>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Pr>
          <w:color w:val="000000"/>
          <w:lang w:val="fr-FR"/>
        </w:rPr>
        <w:t xml:space="preserve">isées par le cahier des charges, ou à défaut aux normes en vigueur. </w:t>
      </w:r>
    </w:p>
    <w:p w:rsidR="00662258" w:rsidRDefault="00662258" w:rsidP="00762561">
      <w:pPr>
        <w:pStyle w:val="ParagrapheIndent2"/>
        <w:spacing w:after="240" w:line="230" w:lineRule="exact"/>
        <w:ind w:right="20"/>
        <w:jc w:val="both"/>
        <w:rPr>
          <w:color w:val="000000"/>
          <w:lang w:val="fr-FR"/>
        </w:rPr>
      </w:pPr>
    </w:p>
    <w:p w:rsidR="00762561" w:rsidRDefault="00662258" w:rsidP="00662258">
      <w:pPr>
        <w:pStyle w:val="ParagrapheIndent2"/>
        <w:spacing w:line="230" w:lineRule="exact"/>
        <w:ind w:left="20" w:right="20"/>
        <w:jc w:val="both"/>
        <w:rPr>
          <w:color w:val="000000"/>
          <w:lang w:val="fr-FR"/>
        </w:rPr>
      </w:pPr>
      <w:r>
        <w:rPr>
          <w:color w:val="000000"/>
          <w:lang w:val="fr-FR"/>
        </w:rPr>
        <w:t xml:space="preserve">Une fois les travaux terminés le chargé d’affaire du CHB vérifiera la conformité de ces derniers. </w:t>
      </w:r>
    </w:p>
    <w:p w:rsidR="00662258" w:rsidRDefault="00662258" w:rsidP="00662258">
      <w:pPr>
        <w:pStyle w:val="ParagrapheIndent2"/>
        <w:spacing w:line="230" w:lineRule="exact"/>
        <w:ind w:left="20" w:right="20"/>
        <w:jc w:val="both"/>
        <w:rPr>
          <w:color w:val="000000"/>
          <w:lang w:val="fr-FR"/>
        </w:rPr>
      </w:pPr>
      <w:r>
        <w:rPr>
          <w:color w:val="000000"/>
          <w:lang w:val="fr-FR"/>
        </w:rPr>
        <w:t>Un rendez-vous préalable sera fixé pour assurer cette étape.</w:t>
      </w:r>
    </w:p>
    <w:p w:rsidR="00662258" w:rsidRDefault="00662258" w:rsidP="00662258">
      <w:pPr>
        <w:pStyle w:val="ParagrapheIndent2"/>
        <w:spacing w:line="230" w:lineRule="exact"/>
        <w:ind w:left="20" w:right="20"/>
        <w:jc w:val="both"/>
        <w:rPr>
          <w:color w:val="000000"/>
          <w:lang w:val="fr-FR"/>
        </w:rPr>
      </w:pPr>
      <w:r>
        <w:rPr>
          <w:color w:val="000000"/>
          <w:lang w:val="fr-FR"/>
        </w:rPr>
        <w:t>Un document de réception de chantier sera établi à la fin du chantier.</w:t>
      </w:r>
    </w:p>
    <w:p w:rsidR="00662258" w:rsidRDefault="00662258" w:rsidP="00662258">
      <w:pPr>
        <w:pStyle w:val="ParagrapheIndent2"/>
        <w:spacing w:after="240" w:line="230" w:lineRule="exact"/>
        <w:ind w:left="20" w:right="20"/>
        <w:jc w:val="both"/>
        <w:rPr>
          <w:color w:val="000000"/>
          <w:lang w:val="fr-FR"/>
        </w:rPr>
      </w:pPr>
    </w:p>
    <w:p w:rsidR="00CA1DC7" w:rsidRPr="00CA1DC7" w:rsidRDefault="00CA1DC7" w:rsidP="00CA1DC7">
      <w:pPr>
        <w:rPr>
          <w:lang w:val="fr-FR"/>
        </w:rPr>
      </w:pPr>
    </w:p>
    <w:p w:rsidR="00A9280C" w:rsidRPr="00030C30" w:rsidRDefault="00C642AD" w:rsidP="00030C30">
      <w:pPr>
        <w:pStyle w:val="Titre2"/>
        <w:spacing w:before="20" w:after="120"/>
        <w:ind w:left="300" w:right="20"/>
        <w:jc w:val="both"/>
        <w:rPr>
          <w:rFonts w:eastAsia="Arial"/>
          <w:i w:val="0"/>
          <w:color w:val="000000"/>
          <w:sz w:val="24"/>
          <w:lang w:val="fr-FR"/>
        </w:rPr>
      </w:pPr>
      <w:bookmarkStart w:id="11" w:name="_Toc256000025"/>
      <w:r>
        <w:rPr>
          <w:rFonts w:eastAsia="Arial"/>
          <w:i w:val="0"/>
          <w:color w:val="000000"/>
          <w:sz w:val="24"/>
          <w:lang w:val="fr-FR"/>
        </w:rPr>
        <w:t>8</w:t>
      </w:r>
      <w:r w:rsidR="00662258">
        <w:rPr>
          <w:rFonts w:eastAsia="Arial"/>
          <w:i w:val="0"/>
          <w:color w:val="000000"/>
          <w:sz w:val="24"/>
          <w:lang w:val="fr-FR"/>
        </w:rPr>
        <w:t>.2 - Implantation des ouvrages</w:t>
      </w:r>
      <w:bookmarkEnd w:id="11"/>
    </w:p>
    <w:p w:rsidR="00A9280C" w:rsidRPr="00AC0B79"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Piquetage : </w:t>
      </w:r>
      <w:sdt>
        <w:sdtPr>
          <w:rPr>
            <w:rFonts w:ascii="Arial" w:eastAsia="Arial" w:hAnsi="Arial" w:cs="Arial"/>
            <w:color w:val="000000"/>
            <w:sz w:val="20"/>
            <w:lang w:val="fr-FR"/>
          </w:rPr>
          <w:id w:val="214634043"/>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1230955131"/>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762561" w:rsidRPr="00AC0B79" w:rsidRDefault="00762561"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Période de préparation : </w:t>
      </w:r>
      <w:sdt>
        <w:sdtPr>
          <w:rPr>
            <w:rFonts w:ascii="Arial" w:eastAsia="Arial" w:hAnsi="Arial" w:cs="Arial"/>
            <w:color w:val="000000"/>
            <w:sz w:val="20"/>
            <w:lang w:val="fr-FR"/>
          </w:rPr>
          <w:id w:val="91833094"/>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2134701834"/>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Soumission du programme d’exécution au visa du MOE : </w:t>
      </w:r>
      <w:sdt>
        <w:sdtPr>
          <w:rPr>
            <w:rFonts w:ascii="Arial" w:eastAsia="Arial" w:hAnsi="Arial" w:cs="Arial"/>
            <w:color w:val="000000"/>
            <w:sz w:val="20"/>
            <w:lang w:val="fr-FR"/>
          </w:rPr>
          <w:id w:val="-1801533909"/>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82158137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Coordination sécurité et protection de la santé : </w:t>
      </w:r>
      <w:sdt>
        <w:sdtPr>
          <w:rPr>
            <w:rFonts w:ascii="Arial" w:eastAsia="Arial" w:hAnsi="Arial" w:cs="Arial"/>
            <w:color w:val="000000"/>
            <w:sz w:val="20"/>
            <w:lang w:val="fr-FR"/>
          </w:rPr>
          <w:id w:val="97017654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326555551"/>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Plan de prévention : </w:t>
      </w:r>
      <w:sdt>
        <w:sdtPr>
          <w:rPr>
            <w:rFonts w:ascii="Arial" w:eastAsia="Arial" w:hAnsi="Arial" w:cs="Arial"/>
            <w:color w:val="000000"/>
            <w:sz w:val="20"/>
            <w:lang w:val="fr-FR"/>
          </w:rPr>
          <w:id w:val="524756202"/>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212013432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Registre de chantier : </w:t>
      </w:r>
      <w:sdt>
        <w:sdtPr>
          <w:rPr>
            <w:rFonts w:ascii="Arial" w:eastAsia="Arial" w:hAnsi="Arial" w:cs="Arial"/>
            <w:color w:val="000000"/>
            <w:sz w:val="20"/>
            <w:lang w:val="fr-FR"/>
          </w:rPr>
          <w:id w:val="-12349235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417974753"/>
          <w14:checkbox>
            <w14:checked w14:val="1"/>
            <w14:checkedState w14:val="2612" w14:font="MS Gothic"/>
            <w14:uncheckedState w14:val="2610" w14:font="MS Gothic"/>
          </w14:checkbox>
        </w:sdtPr>
        <w:sdtEndPr/>
        <w:sdtContent>
          <w:r w:rsidR="0066588F">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E41709" w:rsidRPr="00A9280C" w:rsidRDefault="00E41709" w:rsidP="00A9280C">
      <w:pPr>
        <w:rPr>
          <w:rFonts w:ascii="Arial" w:eastAsia="Arial" w:hAnsi="Arial" w:cs="Arial"/>
          <w:color w:val="000000"/>
          <w:sz w:val="20"/>
          <w:lang w:val="fr-FR"/>
        </w:rPr>
      </w:pPr>
    </w:p>
    <w:p w:rsidR="00662258" w:rsidRDefault="00662258" w:rsidP="00662258">
      <w:pPr>
        <w:pStyle w:val="ParagrapheIndent3"/>
        <w:spacing w:after="240" w:line="230" w:lineRule="exact"/>
        <w:ind w:left="20" w:right="20"/>
        <w:jc w:val="both"/>
        <w:rPr>
          <w:color w:val="000000"/>
          <w:lang w:val="fr-FR"/>
        </w:rPr>
      </w:pPr>
      <w:r w:rsidRPr="00E41709">
        <w:rPr>
          <w:color w:val="000000"/>
          <w:lang w:val="fr-FR"/>
        </w:rPr>
        <w:t>Le titulaire doit respecter les dispositions de l'article L. 5212-1 à 4 du Code du travail sur l'emploi des travailleurs handicapés.</w:t>
      </w:r>
    </w:p>
    <w:p w:rsidR="00CA1DC7" w:rsidRPr="00CA1DC7" w:rsidRDefault="00CA1DC7" w:rsidP="00CA1DC7">
      <w:pPr>
        <w:rPr>
          <w:lang w:val="fr-FR"/>
        </w:rPr>
      </w:pPr>
    </w:p>
    <w:p w:rsidR="00662258" w:rsidRPr="00E41709" w:rsidRDefault="00C642AD" w:rsidP="00662258">
      <w:pPr>
        <w:pStyle w:val="Titre2"/>
        <w:spacing w:before="20" w:after="120"/>
        <w:ind w:left="300" w:right="20"/>
        <w:jc w:val="both"/>
        <w:rPr>
          <w:rFonts w:eastAsia="Arial"/>
          <w:i w:val="0"/>
          <w:color w:val="000000"/>
          <w:sz w:val="24"/>
          <w:lang w:val="fr-FR"/>
        </w:rPr>
      </w:pPr>
      <w:bookmarkStart w:id="12" w:name="_Toc256000030"/>
      <w:r>
        <w:rPr>
          <w:rFonts w:eastAsia="Arial"/>
          <w:i w:val="0"/>
          <w:color w:val="000000"/>
          <w:sz w:val="24"/>
          <w:lang w:val="fr-FR"/>
        </w:rPr>
        <w:t>8.3</w:t>
      </w:r>
      <w:r w:rsidR="00662258" w:rsidRPr="00E41709">
        <w:rPr>
          <w:rFonts w:eastAsia="Arial"/>
          <w:i w:val="0"/>
          <w:color w:val="000000"/>
          <w:sz w:val="24"/>
          <w:lang w:val="fr-FR"/>
        </w:rPr>
        <w:t xml:space="preserve"> - Etudes d'exécution</w:t>
      </w:r>
      <w:bookmarkEnd w:id="12"/>
    </w:p>
    <w:p w:rsidR="00662258" w:rsidRDefault="00662258" w:rsidP="00662258">
      <w:pPr>
        <w:pStyle w:val="ParagrapheIndent2"/>
        <w:spacing w:after="240" w:line="230" w:lineRule="exact"/>
        <w:ind w:left="20" w:right="20"/>
        <w:jc w:val="both"/>
        <w:rPr>
          <w:lang w:val="fr-FR"/>
        </w:rPr>
      </w:pPr>
      <w:r w:rsidRPr="00304968">
        <w:rPr>
          <w:lang w:val="fr-FR"/>
        </w:rPr>
        <w:t xml:space="preserve">Les plans d'exécution des ouvrages et les spécifications techniques détaillées sont </w:t>
      </w:r>
      <w:r w:rsidR="00AC0B79" w:rsidRPr="00304968">
        <w:rPr>
          <w:lang w:val="fr-FR"/>
        </w:rPr>
        <w:t>à la</w:t>
      </w:r>
      <w:r w:rsidR="0025559A" w:rsidRPr="00304968">
        <w:rPr>
          <w:lang w:val="fr-FR"/>
        </w:rPr>
        <w:t xml:space="preserve"> charge de l’entreprise</w:t>
      </w:r>
      <w:r w:rsidR="00304968">
        <w:rPr>
          <w:lang w:val="fr-FR"/>
        </w:rPr>
        <w:t>.</w:t>
      </w:r>
    </w:p>
    <w:p w:rsidR="00CA1DC7" w:rsidRPr="00CA1DC7"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3" w:name="_Toc256000031"/>
      <w:r>
        <w:rPr>
          <w:rFonts w:eastAsia="Arial"/>
          <w:i w:val="0"/>
          <w:color w:val="000000"/>
          <w:sz w:val="24"/>
          <w:lang w:val="fr-FR"/>
        </w:rPr>
        <w:t>8.4</w:t>
      </w:r>
      <w:r w:rsidR="00662258">
        <w:rPr>
          <w:rFonts w:eastAsia="Arial"/>
          <w:i w:val="0"/>
          <w:color w:val="000000"/>
          <w:sz w:val="24"/>
          <w:lang w:val="fr-FR"/>
        </w:rPr>
        <w:t xml:space="preserve"> - Installation et organisation du chantier</w:t>
      </w:r>
      <w:bookmarkEnd w:id="13"/>
    </w:p>
    <w:p w:rsidR="00662258" w:rsidRDefault="00C642AD" w:rsidP="00662258">
      <w:pPr>
        <w:pStyle w:val="Titre3"/>
        <w:spacing w:before="20" w:after="120"/>
        <w:ind w:left="580" w:right="20"/>
        <w:jc w:val="both"/>
        <w:rPr>
          <w:rFonts w:eastAsia="Arial"/>
          <w:color w:val="000000"/>
          <w:sz w:val="22"/>
          <w:lang w:val="fr-FR"/>
        </w:rPr>
      </w:pPr>
      <w:bookmarkStart w:id="14" w:name="_Toc256000032"/>
      <w:r>
        <w:rPr>
          <w:rFonts w:eastAsia="Arial"/>
          <w:color w:val="000000"/>
          <w:sz w:val="22"/>
          <w:lang w:val="fr-FR"/>
        </w:rPr>
        <w:t>8.4.1</w:t>
      </w:r>
      <w:r w:rsidR="00662258">
        <w:rPr>
          <w:rFonts w:eastAsia="Arial"/>
          <w:color w:val="000000"/>
          <w:sz w:val="22"/>
          <w:lang w:val="fr-FR"/>
        </w:rPr>
        <w:t xml:space="preserve"> - Emplacements mis à disposition pour déblais</w:t>
      </w:r>
      <w:bookmarkEnd w:id="14"/>
    </w:p>
    <w:p w:rsidR="00662258" w:rsidRDefault="00662258" w:rsidP="00A83F49">
      <w:pPr>
        <w:pStyle w:val="ParagrapheIndent3"/>
        <w:spacing w:line="230" w:lineRule="exact"/>
        <w:ind w:left="20" w:right="20"/>
        <w:jc w:val="both"/>
        <w:rPr>
          <w:color w:val="000000"/>
          <w:lang w:val="fr-FR"/>
        </w:rPr>
      </w:pPr>
      <w:r>
        <w:rPr>
          <w:color w:val="000000"/>
          <w:lang w:val="fr-FR"/>
        </w:rPr>
        <w:t>Les lieux et conditions de dépôt des déblais en excédent sont les suivants :</w:t>
      </w:r>
      <w:r w:rsidR="00A83F49">
        <w:rPr>
          <w:color w:val="000000"/>
          <w:lang w:val="fr-FR"/>
        </w:rPr>
        <w:t xml:space="preserve"> </w:t>
      </w:r>
      <w:r w:rsidR="0066588F">
        <w:rPr>
          <w:color w:val="000000"/>
          <w:lang w:val="fr-FR"/>
        </w:rPr>
        <w:t>Sans objet</w:t>
      </w:r>
      <w:r>
        <w:rPr>
          <w:color w:val="000000"/>
          <w:lang w:val="fr-FR"/>
        </w:rPr>
        <w:t>.</w:t>
      </w:r>
    </w:p>
    <w:p w:rsidR="00A83F49" w:rsidRPr="00A83F49" w:rsidRDefault="00A83F49" w:rsidP="00A83F49">
      <w:pPr>
        <w:rPr>
          <w:lang w:val="fr-FR"/>
        </w:rPr>
      </w:pPr>
    </w:p>
    <w:p w:rsidR="00CA1DC7" w:rsidRPr="00A83F49"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5" w:name="_Toc256000033"/>
      <w:r>
        <w:rPr>
          <w:rFonts w:eastAsia="Arial"/>
          <w:i w:val="0"/>
          <w:color w:val="000000"/>
          <w:sz w:val="24"/>
          <w:lang w:val="fr-FR"/>
        </w:rPr>
        <w:t>8.5</w:t>
      </w:r>
      <w:r w:rsidR="00662258">
        <w:rPr>
          <w:rFonts w:eastAsia="Arial"/>
          <w:i w:val="0"/>
          <w:color w:val="000000"/>
          <w:sz w:val="24"/>
          <w:lang w:val="fr-FR"/>
        </w:rPr>
        <w:t xml:space="preserve"> - Dispositions particulières à l'achèvement du chantier</w:t>
      </w:r>
      <w:bookmarkEnd w:id="15"/>
    </w:p>
    <w:p w:rsidR="00662258" w:rsidRDefault="00C642AD" w:rsidP="00662258">
      <w:pPr>
        <w:pStyle w:val="Titre3"/>
        <w:spacing w:before="20" w:after="120"/>
        <w:ind w:left="580" w:right="20"/>
        <w:jc w:val="both"/>
        <w:rPr>
          <w:rFonts w:eastAsia="Arial"/>
          <w:color w:val="000000"/>
          <w:sz w:val="22"/>
          <w:lang w:val="fr-FR"/>
        </w:rPr>
      </w:pPr>
      <w:bookmarkStart w:id="16" w:name="_Toc256000034"/>
      <w:r>
        <w:rPr>
          <w:rFonts w:eastAsia="Arial"/>
          <w:color w:val="000000"/>
          <w:sz w:val="22"/>
          <w:lang w:val="fr-FR"/>
        </w:rPr>
        <w:t>8.5</w:t>
      </w:r>
      <w:r w:rsidR="00662258">
        <w:rPr>
          <w:rFonts w:eastAsia="Arial"/>
          <w:color w:val="000000"/>
          <w:sz w:val="22"/>
          <w:lang w:val="fr-FR"/>
        </w:rPr>
        <w:t>.1 - Gestion des déchets de chantier</w:t>
      </w:r>
      <w:bookmarkEnd w:id="16"/>
    </w:p>
    <w:p w:rsidR="00662258" w:rsidRDefault="00662258" w:rsidP="00662258">
      <w:pPr>
        <w:pStyle w:val="ParagrapheIndent3"/>
        <w:spacing w:line="230" w:lineRule="exact"/>
        <w:ind w:left="20" w:right="20"/>
        <w:jc w:val="both"/>
        <w:rPr>
          <w:color w:val="000000"/>
          <w:lang w:val="fr-FR"/>
        </w:rPr>
      </w:pPr>
      <w:r>
        <w:rPr>
          <w:color w:val="000000"/>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Toutefois, le titulaire reste "producteur" de ses déchets en ce qui concerne les emballages des produits qu'il met en </w:t>
      </w:r>
      <w:r w:rsidR="00762561">
        <w:rPr>
          <w:color w:val="000000"/>
          <w:lang w:val="fr-FR"/>
        </w:rPr>
        <w:t>œuvre</w:t>
      </w:r>
      <w:r>
        <w:rPr>
          <w:color w:val="000000"/>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Default="00C642AD" w:rsidP="00662258">
      <w:pPr>
        <w:pStyle w:val="Titre3"/>
        <w:spacing w:before="20" w:after="120"/>
        <w:ind w:left="580" w:right="20"/>
        <w:jc w:val="both"/>
        <w:rPr>
          <w:rFonts w:eastAsia="Arial"/>
          <w:color w:val="000000"/>
          <w:sz w:val="22"/>
          <w:lang w:val="fr-FR"/>
        </w:rPr>
      </w:pPr>
      <w:bookmarkStart w:id="17" w:name="_Toc256000035"/>
      <w:r>
        <w:rPr>
          <w:rFonts w:eastAsia="Arial"/>
          <w:color w:val="000000"/>
          <w:sz w:val="22"/>
          <w:lang w:val="fr-FR"/>
        </w:rPr>
        <w:lastRenderedPageBreak/>
        <w:t>8.5</w:t>
      </w:r>
      <w:r w:rsidR="00662258">
        <w:rPr>
          <w:rFonts w:eastAsia="Arial"/>
          <w:color w:val="000000"/>
          <w:sz w:val="22"/>
          <w:lang w:val="fr-FR"/>
        </w:rPr>
        <w:t>.2 - Repliement des installations de chantier et remise en état des lieux</w:t>
      </w:r>
      <w:bookmarkEnd w:id="17"/>
    </w:p>
    <w:p w:rsidR="00662258" w:rsidRDefault="00662258" w:rsidP="00662258">
      <w:pPr>
        <w:pStyle w:val="ParagrapheIndent3"/>
        <w:spacing w:after="240" w:line="230" w:lineRule="exact"/>
        <w:ind w:left="20" w:right="20"/>
        <w:jc w:val="both"/>
        <w:rPr>
          <w:color w:val="000000"/>
          <w:lang w:val="fr-FR"/>
        </w:rPr>
      </w:pPr>
      <w:r>
        <w:rPr>
          <w:color w:val="000000"/>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CA1DC7" w:rsidRDefault="00CA1DC7" w:rsidP="00CA1DC7">
      <w:pPr>
        <w:rPr>
          <w:lang w:val="fr-FR"/>
        </w:rPr>
      </w:pPr>
    </w:p>
    <w:p w:rsidR="00662258" w:rsidRDefault="00C642AD" w:rsidP="00662258">
      <w:pPr>
        <w:pStyle w:val="Titre2"/>
        <w:spacing w:before="20" w:after="120"/>
        <w:ind w:left="300" w:right="20"/>
        <w:jc w:val="both"/>
        <w:rPr>
          <w:rFonts w:eastAsia="Arial"/>
          <w:i w:val="0"/>
          <w:color w:val="000000"/>
          <w:sz w:val="24"/>
          <w:lang w:val="fr-FR"/>
        </w:rPr>
      </w:pPr>
      <w:bookmarkStart w:id="18" w:name="_Toc256000036"/>
      <w:r>
        <w:rPr>
          <w:rFonts w:eastAsia="Arial"/>
          <w:i w:val="0"/>
          <w:color w:val="000000"/>
          <w:sz w:val="24"/>
          <w:lang w:val="fr-FR"/>
        </w:rPr>
        <w:t>8.6</w:t>
      </w:r>
      <w:r w:rsidR="00662258">
        <w:rPr>
          <w:rFonts w:eastAsia="Arial"/>
          <w:i w:val="0"/>
          <w:color w:val="000000"/>
          <w:sz w:val="24"/>
          <w:lang w:val="fr-FR"/>
        </w:rPr>
        <w:t xml:space="preserve"> - Réception des travaux</w:t>
      </w:r>
      <w:bookmarkEnd w:id="18"/>
    </w:p>
    <w:p w:rsidR="00662258" w:rsidRDefault="00C642AD" w:rsidP="00662258">
      <w:pPr>
        <w:pStyle w:val="Titre3"/>
        <w:spacing w:before="20" w:after="120"/>
        <w:ind w:left="580" w:right="20"/>
        <w:jc w:val="both"/>
        <w:rPr>
          <w:rFonts w:eastAsia="Arial"/>
          <w:color w:val="000000"/>
          <w:sz w:val="22"/>
          <w:lang w:val="fr-FR"/>
        </w:rPr>
      </w:pPr>
      <w:bookmarkStart w:id="19" w:name="_Toc256000037"/>
      <w:r>
        <w:rPr>
          <w:rFonts w:eastAsia="Arial"/>
          <w:color w:val="000000"/>
          <w:sz w:val="22"/>
          <w:lang w:val="fr-FR"/>
        </w:rPr>
        <w:t>8.6</w:t>
      </w:r>
      <w:r w:rsidR="00662258">
        <w:rPr>
          <w:rFonts w:eastAsia="Arial"/>
          <w:color w:val="000000"/>
          <w:sz w:val="22"/>
          <w:lang w:val="fr-FR"/>
        </w:rPr>
        <w:t>.1 - Dispositions applicables à la réception</w:t>
      </w:r>
      <w:bookmarkEnd w:id="19"/>
    </w:p>
    <w:p w:rsidR="00662258" w:rsidRDefault="00304968" w:rsidP="00662258">
      <w:pPr>
        <w:pStyle w:val="ParagrapheIndent3"/>
        <w:spacing w:line="230" w:lineRule="exact"/>
        <w:ind w:left="20" w:right="20"/>
        <w:jc w:val="both"/>
        <w:rPr>
          <w:color w:val="000000"/>
          <w:lang w:val="fr-FR"/>
        </w:rPr>
      </w:pPr>
      <w:r>
        <w:rPr>
          <w:color w:val="000000"/>
          <w:lang w:val="fr-FR"/>
        </w:rPr>
        <w:t>La récepti</w:t>
      </w:r>
      <w:r w:rsidRPr="00304968">
        <w:rPr>
          <w:lang w:val="fr-FR"/>
        </w:rPr>
        <w:t>on</w:t>
      </w:r>
      <w:r w:rsidR="00662258" w:rsidRPr="00304968">
        <w:rPr>
          <w:lang w:val="fr-FR"/>
        </w:rPr>
        <w:t xml:space="preserve"> </w:t>
      </w:r>
      <w:r w:rsidR="0067690F" w:rsidRPr="00304968">
        <w:rPr>
          <w:lang w:val="fr-FR"/>
        </w:rPr>
        <w:t>des travaux</w:t>
      </w:r>
      <w:r w:rsidR="00DC71E2" w:rsidRPr="00304968">
        <w:rPr>
          <w:lang w:val="fr-FR"/>
        </w:rPr>
        <w:t xml:space="preserve"> </w:t>
      </w:r>
      <w:r w:rsidR="00AB4352" w:rsidRPr="00304968">
        <w:rPr>
          <w:lang w:val="fr-FR"/>
        </w:rPr>
        <w:t>et/ou prestation</w:t>
      </w:r>
      <w:r w:rsidRPr="00304968">
        <w:rPr>
          <w:lang w:val="fr-FR"/>
        </w:rPr>
        <w:t>s</w:t>
      </w:r>
      <w:r w:rsidR="00AB4352" w:rsidRPr="00304968">
        <w:rPr>
          <w:lang w:val="fr-FR"/>
        </w:rPr>
        <w:t xml:space="preserve"> </w:t>
      </w:r>
      <w:r w:rsidR="00662258">
        <w:rPr>
          <w:color w:val="000000"/>
          <w:lang w:val="fr-FR"/>
        </w:rPr>
        <w:t>a lieu à l'achèvement de l'ensemble des travaux le concernant dans les conditions de l'article 41 du CCAG-Travaux.</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Le titulaire avise le </w:t>
      </w:r>
      <w:r w:rsidR="00DA5A55">
        <w:rPr>
          <w:color w:val="000000"/>
          <w:lang w:val="fr-FR"/>
        </w:rPr>
        <w:t>Maître d’Ouvrage</w:t>
      </w:r>
      <w:r>
        <w:rPr>
          <w:color w:val="000000"/>
          <w:lang w:val="fr-FR"/>
        </w:rPr>
        <w:t xml:space="preserve"> et le maître d'</w:t>
      </w:r>
      <w:r w:rsidR="00CA1DC7">
        <w:rPr>
          <w:color w:val="000000"/>
          <w:lang w:val="fr-FR"/>
        </w:rPr>
        <w:t>œuvre</w:t>
      </w:r>
      <w:r>
        <w:rPr>
          <w:color w:val="000000"/>
          <w:lang w:val="fr-FR"/>
        </w:rPr>
        <w:t xml:space="preserve"> de la date à laquelle les travaux du bon de commande sont ou seront considérés comme achevés ; le maître d'</w:t>
      </w:r>
      <w:r w:rsidR="00CA1DC7">
        <w:rPr>
          <w:color w:val="000000"/>
          <w:lang w:val="fr-FR"/>
        </w:rPr>
        <w:t>œuvre</w:t>
      </w:r>
      <w:r>
        <w:rPr>
          <w:color w:val="000000"/>
          <w:lang w:val="fr-FR"/>
        </w:rPr>
        <w:t xml:space="preserve"> aura alors à charge de provoquer les opérations de réception.</w:t>
      </w:r>
    </w:p>
    <w:p w:rsidR="00914763" w:rsidRPr="00CA1DC7" w:rsidRDefault="00914763" w:rsidP="00CA1DC7">
      <w:pPr>
        <w:rPr>
          <w:lang w:val="fr-FR"/>
        </w:rPr>
      </w:pPr>
    </w:p>
    <w:p w:rsidR="00662258" w:rsidRDefault="00C642AD" w:rsidP="00662258">
      <w:pPr>
        <w:pStyle w:val="Titre3"/>
        <w:spacing w:before="20" w:after="120"/>
        <w:ind w:left="580" w:right="20"/>
        <w:jc w:val="both"/>
        <w:rPr>
          <w:rFonts w:eastAsia="Arial"/>
          <w:color w:val="000000"/>
          <w:sz w:val="22"/>
          <w:lang w:val="fr-FR"/>
        </w:rPr>
      </w:pPr>
      <w:bookmarkStart w:id="20" w:name="_Toc256000038"/>
      <w:r>
        <w:rPr>
          <w:rFonts w:eastAsia="Arial"/>
          <w:color w:val="000000"/>
          <w:sz w:val="22"/>
          <w:lang w:val="fr-FR"/>
        </w:rPr>
        <w:t>8.6</w:t>
      </w:r>
      <w:r w:rsidR="00662258">
        <w:rPr>
          <w:rFonts w:eastAsia="Arial"/>
          <w:color w:val="000000"/>
          <w:sz w:val="22"/>
          <w:lang w:val="fr-FR"/>
        </w:rPr>
        <w:t>.2 - Réception partielle</w:t>
      </w:r>
      <w:bookmarkEnd w:id="20"/>
    </w:p>
    <w:p w:rsidR="00662258" w:rsidRDefault="00662258" w:rsidP="0018507A">
      <w:pPr>
        <w:pStyle w:val="ParagrapheIndent3"/>
        <w:spacing w:line="230" w:lineRule="exact"/>
        <w:ind w:left="20" w:right="20"/>
        <w:jc w:val="both"/>
        <w:rPr>
          <w:color w:val="000000"/>
          <w:lang w:val="fr-FR"/>
        </w:rPr>
      </w:pPr>
      <w:r>
        <w:rPr>
          <w:color w:val="000000"/>
          <w:lang w:val="fr-FR"/>
        </w:rPr>
        <w:t>La réception partielle des ouvrages ou parties d'ouvrages est réalisée conformément aux dispositions de l'article 42 du CCAG-Travaux.</w:t>
      </w:r>
      <w:r>
        <w:rPr>
          <w:color w:val="000000"/>
          <w:lang w:val="fr-FR"/>
        </w:rPr>
        <w:cr/>
      </w:r>
    </w:p>
    <w:p w:rsidR="00CA1DC7" w:rsidRDefault="00CA1DC7" w:rsidP="00CA1DC7">
      <w:pPr>
        <w:rPr>
          <w:lang w:val="fr-FR"/>
        </w:rPr>
      </w:pPr>
    </w:p>
    <w:p w:rsidR="00A83F49" w:rsidRPr="00CA1DC7" w:rsidRDefault="00A83F49" w:rsidP="00CA1DC7">
      <w:pPr>
        <w:rPr>
          <w:lang w:val="fr-FR"/>
        </w:rPr>
      </w:pPr>
    </w:p>
    <w:p w:rsidR="00662258" w:rsidRPr="00C642AD" w:rsidRDefault="00C642AD" w:rsidP="00C642AD">
      <w:pPr>
        <w:pStyle w:val="ParagrapheIndent2"/>
        <w:spacing w:line="230" w:lineRule="exact"/>
        <w:ind w:left="20" w:right="20"/>
        <w:jc w:val="both"/>
        <w:rPr>
          <w:b/>
          <w:bCs/>
          <w:iCs/>
          <w:color w:val="000000"/>
          <w:sz w:val="24"/>
          <w:szCs w:val="28"/>
          <w:lang w:val="fr-FR"/>
        </w:rPr>
      </w:pPr>
      <w:bookmarkStart w:id="21" w:name="_Toc256000039"/>
      <w:r w:rsidRPr="00C642AD">
        <w:rPr>
          <w:b/>
          <w:bCs/>
          <w:iCs/>
          <w:color w:val="000000"/>
          <w:sz w:val="24"/>
          <w:szCs w:val="28"/>
          <w:lang w:val="fr-FR"/>
        </w:rPr>
        <w:t>9</w:t>
      </w:r>
      <w:r w:rsidR="00662258" w:rsidRPr="00C642AD">
        <w:rPr>
          <w:b/>
          <w:bCs/>
          <w:iCs/>
          <w:color w:val="000000"/>
          <w:sz w:val="24"/>
          <w:szCs w:val="28"/>
          <w:lang w:val="fr-FR"/>
        </w:rPr>
        <w:t xml:space="preserve"> - Garantie des prestations</w:t>
      </w:r>
      <w:bookmarkEnd w:id="21"/>
    </w:p>
    <w:p w:rsidR="00662258" w:rsidRDefault="00662258" w:rsidP="00662258">
      <w:pPr>
        <w:pStyle w:val="ParagrapheIndent1"/>
        <w:spacing w:after="240" w:line="230" w:lineRule="exact"/>
        <w:ind w:left="20" w:right="20"/>
        <w:jc w:val="both"/>
        <w:rPr>
          <w:color w:val="000000"/>
          <w:lang w:val="fr-FR"/>
        </w:rPr>
      </w:pPr>
      <w:r>
        <w:rPr>
          <w:color w:val="000000"/>
          <w:lang w:val="fr-FR"/>
        </w:rPr>
        <w:t>Les travaux feront l'objet d'une garantie de parfait achèvement de 1 an dont le point de départ est la date de réception des travaux. Les modalités de cette garantie sont définies à l'article 44.1 du CCAG-Travaux.</w:t>
      </w:r>
    </w:p>
    <w:p w:rsidR="00662258" w:rsidRDefault="00662258" w:rsidP="00662258">
      <w:pPr>
        <w:pStyle w:val="ParagrapheIndent1"/>
        <w:spacing w:after="240" w:line="230" w:lineRule="exact"/>
        <w:ind w:left="20" w:right="20"/>
        <w:jc w:val="both"/>
        <w:rPr>
          <w:color w:val="000000"/>
          <w:lang w:val="fr-FR"/>
        </w:rPr>
      </w:pPr>
      <w:r>
        <w:rPr>
          <w:color w:val="000000"/>
          <w:lang w:val="fr-FR"/>
        </w:rPr>
        <w:t>Le délai de garantie des ouvrages ou parties d'ouvrages qui font l'objet d'une réception partielle court à compter de la date d'effet de cette réception partielle.</w:t>
      </w:r>
    </w:p>
    <w:p w:rsidR="00CA1DC7" w:rsidRDefault="00CA1DC7" w:rsidP="00CA1DC7">
      <w:pPr>
        <w:rPr>
          <w:lang w:val="fr-FR"/>
        </w:rPr>
      </w:pPr>
    </w:p>
    <w:p w:rsidR="00914763" w:rsidRPr="00CA1DC7" w:rsidRDefault="00914763" w:rsidP="00CA1DC7">
      <w:pPr>
        <w:rPr>
          <w:lang w:val="fr-FR"/>
        </w:rPr>
      </w:pPr>
    </w:p>
    <w:p w:rsidR="00304968" w:rsidRDefault="00304968" w:rsidP="00304968">
      <w:pPr>
        <w:pStyle w:val="ParagrapheIndent2"/>
        <w:spacing w:line="230" w:lineRule="exact"/>
        <w:ind w:left="20" w:right="20"/>
        <w:jc w:val="both"/>
        <w:rPr>
          <w:b/>
          <w:bCs/>
          <w:iCs/>
          <w:color w:val="000000"/>
          <w:sz w:val="24"/>
          <w:szCs w:val="28"/>
          <w:lang w:val="fr-FR"/>
        </w:rPr>
      </w:pPr>
      <w:r w:rsidRPr="00304968">
        <w:rPr>
          <w:b/>
          <w:bCs/>
          <w:iCs/>
          <w:color w:val="000000"/>
          <w:sz w:val="24"/>
          <w:szCs w:val="28"/>
          <w:lang w:val="fr-FR"/>
        </w:rPr>
        <w:t>10</w:t>
      </w:r>
      <w:r>
        <w:rPr>
          <w:b/>
          <w:bCs/>
          <w:iCs/>
          <w:color w:val="000000"/>
          <w:sz w:val="24"/>
          <w:szCs w:val="28"/>
          <w:lang w:val="fr-FR"/>
        </w:rPr>
        <w:t xml:space="preserve"> -</w:t>
      </w:r>
      <w:r w:rsidRPr="00304968">
        <w:rPr>
          <w:b/>
          <w:bCs/>
          <w:iCs/>
          <w:color w:val="000000"/>
          <w:sz w:val="24"/>
          <w:szCs w:val="28"/>
          <w:lang w:val="fr-FR"/>
        </w:rPr>
        <w:t xml:space="preserve"> Lis</w:t>
      </w:r>
      <w:r>
        <w:rPr>
          <w:b/>
          <w:bCs/>
          <w:iCs/>
          <w:color w:val="000000"/>
          <w:sz w:val="24"/>
          <w:szCs w:val="28"/>
          <w:lang w:val="fr-FR"/>
        </w:rPr>
        <w:t>t</w:t>
      </w:r>
      <w:r w:rsidRPr="00304968">
        <w:rPr>
          <w:b/>
          <w:bCs/>
          <w:iCs/>
          <w:color w:val="000000"/>
          <w:sz w:val="24"/>
          <w:szCs w:val="28"/>
          <w:lang w:val="fr-FR"/>
        </w:rPr>
        <w:t>e dérogatoire CCAG Travaux</w:t>
      </w:r>
    </w:p>
    <w:p w:rsidR="00304968" w:rsidRDefault="00304968" w:rsidP="00304968">
      <w:pPr>
        <w:rPr>
          <w:lang w:val="fr-FR"/>
        </w:rPr>
      </w:pP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L’articl</w:t>
      </w:r>
      <w:r w:rsidR="00A83F49">
        <w:rPr>
          <w:rFonts w:ascii="Arial" w:eastAsia="Arial" w:hAnsi="Arial" w:cs="Arial"/>
          <w:color w:val="000000"/>
          <w:sz w:val="20"/>
          <w:lang w:val="fr-FR"/>
        </w:rPr>
        <w:t>e 4 du CCP déroge à l’article 18</w:t>
      </w:r>
      <w:r w:rsidRPr="00304968">
        <w:rPr>
          <w:rFonts w:ascii="Arial" w:eastAsia="Arial" w:hAnsi="Arial" w:cs="Arial"/>
          <w:color w:val="000000"/>
          <w:sz w:val="20"/>
          <w:lang w:val="fr-FR"/>
        </w:rPr>
        <w:t>.1.1 du CCAG Travaux</w:t>
      </w: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w:t>
      </w:r>
      <w:r w:rsidR="00A83F49">
        <w:rPr>
          <w:rFonts w:ascii="Arial" w:eastAsia="Arial" w:hAnsi="Arial" w:cs="Arial"/>
          <w:color w:val="000000"/>
          <w:sz w:val="20"/>
          <w:lang w:val="fr-FR"/>
        </w:rPr>
        <w:t>’article 7 déroge à l’article 19</w:t>
      </w:r>
      <w:r w:rsidRPr="00304968">
        <w:rPr>
          <w:rFonts w:ascii="Arial" w:eastAsia="Arial" w:hAnsi="Arial" w:cs="Arial"/>
          <w:color w:val="000000"/>
          <w:sz w:val="20"/>
          <w:lang w:val="fr-FR"/>
        </w:rPr>
        <w:t xml:space="preserve"> du CCAG Travaux</w:t>
      </w:r>
    </w:p>
    <w:p w:rsidR="00304968" w:rsidRPr="00304968" w:rsidRDefault="00304968" w:rsidP="00304968">
      <w:pPr>
        <w:rPr>
          <w:lang w:val="fr-FR"/>
        </w:rPr>
      </w:pPr>
    </w:p>
    <w:p w:rsidR="00662258" w:rsidRDefault="00662258" w:rsidP="009B072D">
      <w:pPr>
        <w:pStyle w:val="ParagrapheIndent2"/>
        <w:spacing w:after="240" w:line="230" w:lineRule="exact"/>
        <w:ind w:left="20" w:right="20"/>
        <w:jc w:val="both"/>
        <w:rPr>
          <w:lang w:val="fr-FR"/>
        </w:rPr>
        <w:sectPr w:rsidR="00662258" w:rsidSect="00474D4E">
          <w:footerReference w:type="default" r:id="rId10"/>
          <w:pgSz w:w="11900" w:h="16840"/>
          <w:pgMar w:top="1134" w:right="1134" w:bottom="266" w:left="1134" w:header="1134" w:footer="266" w:gutter="0"/>
          <w:cols w:space="708"/>
        </w:sectPr>
      </w:pPr>
      <w:r>
        <w:rPr>
          <w:color w:val="000000"/>
          <w:lang w:val="fr-FR"/>
        </w:rPr>
        <w:t>.</w:t>
      </w:r>
    </w:p>
    <w:p w:rsidR="00467855" w:rsidRDefault="00467855" w:rsidP="00467855">
      <w:pPr>
        <w:tabs>
          <w:tab w:val="left" w:pos="5670"/>
          <w:tab w:val="left" w:pos="7230"/>
        </w:tabs>
        <w:rPr>
          <w:rFonts w:ascii="Arial" w:eastAsia="Arial" w:hAnsi="Arial" w:cs="Arial"/>
          <w:b/>
          <w:bCs/>
          <w:color w:val="000000"/>
          <w:kern w:val="32"/>
          <w:sz w:val="28"/>
          <w:szCs w:val="32"/>
          <w:lang w:val="fr-FR"/>
        </w:rPr>
      </w:pPr>
      <w:r w:rsidRPr="00467855">
        <w:rPr>
          <w:rFonts w:ascii="Arial" w:eastAsia="Arial" w:hAnsi="Arial" w:cs="Arial"/>
          <w:sz w:val="20"/>
          <w:lang w:val="fr-FR"/>
        </w:rPr>
        <w:br w:type="page"/>
      </w:r>
    </w:p>
    <w:p w:rsidR="00474D4E" w:rsidRDefault="00474D4E" w:rsidP="00474D4E">
      <w:pPr>
        <w:pStyle w:val="Titre1"/>
        <w:spacing w:before="20" w:after="180"/>
        <w:ind w:left="20" w:right="20"/>
        <w:jc w:val="center"/>
        <w:rPr>
          <w:rFonts w:eastAsia="Arial"/>
          <w:color w:val="000000"/>
          <w:sz w:val="28"/>
          <w:lang w:val="fr-FR"/>
        </w:rPr>
        <w:sectPr w:rsidR="00474D4E" w:rsidSect="00474D4E">
          <w:type w:val="continuous"/>
          <w:pgSz w:w="11900" w:h="16840"/>
          <w:pgMar w:top="1134" w:right="1134" w:bottom="266" w:left="1134" w:header="1134" w:footer="266" w:gutter="0"/>
          <w:cols w:num="2" w:space="708"/>
        </w:sectPr>
      </w:pPr>
    </w:p>
    <w:p w:rsidR="00467855" w:rsidRDefault="00467855" w:rsidP="00474D4E">
      <w:pPr>
        <w:pStyle w:val="Titre1"/>
        <w:spacing w:before="20" w:after="180"/>
        <w:ind w:left="20" w:right="20"/>
        <w:jc w:val="center"/>
        <w:rPr>
          <w:rFonts w:eastAsia="Arial"/>
          <w:color w:val="000000"/>
          <w:sz w:val="28"/>
          <w:lang w:val="fr-FR"/>
        </w:rPr>
      </w:pPr>
      <w:r>
        <w:rPr>
          <w:rFonts w:eastAsia="Arial"/>
          <w:color w:val="000000"/>
          <w:sz w:val="28"/>
          <w:lang w:val="fr-FR"/>
        </w:rPr>
        <w:lastRenderedPageBreak/>
        <w:t>CONDITIONS GENERALES</w:t>
      </w:r>
    </w:p>
    <w:p w:rsidR="00474D4E" w:rsidRPr="00DC71E2" w:rsidRDefault="00474D4E" w:rsidP="00467855">
      <w:pPr>
        <w:pStyle w:val="Titre1"/>
        <w:spacing w:before="20" w:after="180"/>
        <w:ind w:left="20" w:right="20"/>
        <w:rPr>
          <w:rFonts w:eastAsia="Arial"/>
          <w:color w:val="0070C0"/>
          <w:sz w:val="28"/>
          <w:lang w:val="fr-FR"/>
        </w:rPr>
        <w:sectPr w:rsidR="00474D4E" w:rsidRPr="00DC71E2" w:rsidSect="00474D4E">
          <w:type w:val="continuous"/>
          <w:pgSz w:w="11900" w:h="16840"/>
          <w:pgMar w:top="1134" w:right="1134" w:bottom="266" w:left="1134" w:header="1134" w:footer="266" w:gutter="0"/>
          <w:cols w:space="708"/>
        </w:sectPr>
      </w:pPr>
    </w:p>
    <w:p w:rsidR="00A9280C" w:rsidRPr="00A9280C" w:rsidRDefault="00FA2E59" w:rsidP="00A9280C">
      <w:pPr>
        <w:pStyle w:val="Titre1"/>
        <w:spacing w:before="20" w:after="180"/>
        <w:ind w:left="20" w:right="20"/>
        <w:rPr>
          <w:rFonts w:eastAsia="Arial"/>
          <w:color w:val="000000"/>
          <w:sz w:val="22"/>
          <w:lang w:val="fr-FR"/>
        </w:rPr>
      </w:pPr>
      <w:bookmarkStart w:id="22" w:name="_Toc256000006"/>
      <w:r>
        <w:rPr>
          <w:rFonts w:eastAsia="Arial"/>
          <w:color w:val="000000"/>
          <w:sz w:val="22"/>
          <w:lang w:val="fr-FR"/>
        </w:rPr>
        <w:t>11</w:t>
      </w:r>
      <w:r w:rsidR="00A9280C" w:rsidRPr="00A9280C">
        <w:rPr>
          <w:rFonts w:eastAsia="Arial"/>
          <w:color w:val="000000"/>
          <w:sz w:val="22"/>
          <w:lang w:val="fr-FR"/>
        </w:rPr>
        <w:t xml:space="preserve"> - Confidentialité et mesures de sécurité</w:t>
      </w:r>
      <w:bookmarkEnd w:id="22"/>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Les prestations sont soumises à des mesures de sécurité conformément à l'article 5.3 du CCAG-Travaux.</w:t>
      </w:r>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 titulaire doit informer ses sous-traitants des obligations de confidentialité et/ou des mesures de sécurité.</w:t>
      </w:r>
    </w:p>
    <w:p w:rsidR="00467855" w:rsidRPr="00474D4E" w:rsidRDefault="00FA2E59" w:rsidP="00467855">
      <w:pPr>
        <w:pStyle w:val="Titre1"/>
        <w:spacing w:before="20" w:after="180"/>
        <w:ind w:left="20" w:right="20"/>
        <w:rPr>
          <w:rFonts w:eastAsia="Arial"/>
          <w:color w:val="000000"/>
          <w:sz w:val="22"/>
          <w:lang w:val="fr-FR"/>
        </w:rPr>
      </w:pPr>
      <w:r>
        <w:rPr>
          <w:rFonts w:eastAsia="Arial"/>
          <w:color w:val="000000"/>
          <w:sz w:val="22"/>
          <w:lang w:val="fr-FR"/>
        </w:rPr>
        <w:t>12</w:t>
      </w:r>
      <w:r w:rsidR="00467855" w:rsidRPr="00474D4E">
        <w:rPr>
          <w:rFonts w:eastAsia="Arial"/>
          <w:color w:val="000000"/>
          <w:sz w:val="22"/>
          <w:lang w:val="fr-FR"/>
        </w:rPr>
        <w:t xml:space="preserve"> - Garanties Financières</w:t>
      </w:r>
    </w:p>
    <w:p w:rsidR="00467855" w:rsidRDefault="00467855" w:rsidP="00474D4E">
      <w:pPr>
        <w:pStyle w:val="ParagrapheIndent1"/>
        <w:spacing w:after="240" w:line="230" w:lineRule="exact"/>
        <w:ind w:left="20" w:right="20"/>
        <w:jc w:val="both"/>
        <w:rPr>
          <w:color w:val="000000"/>
          <w:sz w:val="18"/>
          <w:lang w:val="fr-FR"/>
        </w:rPr>
      </w:pPr>
      <w:r w:rsidRPr="00467855">
        <w:rPr>
          <w:color w:val="000000"/>
          <w:sz w:val="18"/>
          <w:lang w:val="fr-FR"/>
        </w:rPr>
        <w:t>Lorsqu’une retenue de garantie est constituée, elle est prélevée sur le montant de chaque acompte par le comptable assignataire des paiements.</w:t>
      </w:r>
      <w:r w:rsidR="00474D4E">
        <w:rPr>
          <w:color w:val="000000"/>
          <w:sz w:val="18"/>
          <w:lang w:val="fr-FR"/>
        </w:rPr>
        <w:t xml:space="preserve"> </w:t>
      </w:r>
      <w:r w:rsidRPr="00467855">
        <w:rPr>
          <w:color w:val="000000"/>
          <w:sz w:val="18"/>
          <w:lang w:val="fr-FR"/>
        </w:rPr>
        <w:t>Cette retenue de garantie peut être remplacée au gré du titulaire par une garantie à première demande. En revanche, il ne sera pas accepté de caution personnelle et solidaire.</w:t>
      </w:r>
      <w:r w:rsidR="00474D4E">
        <w:rPr>
          <w:color w:val="000000"/>
          <w:sz w:val="18"/>
          <w:lang w:val="fr-FR"/>
        </w:rPr>
        <w:t xml:space="preserve"> </w:t>
      </w:r>
      <w:r w:rsidRPr="00467855">
        <w:rPr>
          <w:color w:val="000000"/>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474D4E" w:rsidRDefault="00FA2E59" w:rsidP="00474D4E">
      <w:pPr>
        <w:pStyle w:val="Titre1"/>
        <w:spacing w:before="20" w:after="180"/>
        <w:ind w:left="20" w:right="20"/>
        <w:rPr>
          <w:rFonts w:eastAsia="Arial"/>
          <w:color w:val="000000"/>
          <w:sz w:val="22"/>
          <w:lang w:val="fr-FR"/>
        </w:rPr>
      </w:pPr>
      <w:r>
        <w:rPr>
          <w:rFonts w:eastAsia="Arial"/>
          <w:color w:val="000000"/>
          <w:sz w:val="22"/>
          <w:lang w:val="fr-FR"/>
        </w:rPr>
        <w:t>13</w:t>
      </w:r>
      <w:r w:rsidR="00474D4E" w:rsidRPr="00474D4E">
        <w:rPr>
          <w:rFonts w:eastAsia="Arial"/>
          <w:color w:val="000000"/>
          <w:sz w:val="22"/>
          <w:lang w:val="fr-FR"/>
        </w:rPr>
        <w:t xml:space="preserve"> - Modalités de règlement des comptes</w:t>
      </w:r>
    </w:p>
    <w:p w:rsidR="003D436D" w:rsidRDefault="003D436D" w:rsidP="001E3FB3">
      <w:pPr>
        <w:pStyle w:val="ParagrapheIndent2"/>
        <w:ind w:left="23" w:right="23"/>
        <w:jc w:val="both"/>
        <w:rPr>
          <w:color w:val="000000"/>
          <w:sz w:val="18"/>
          <w:lang w:val="fr-FR"/>
        </w:rPr>
      </w:pPr>
      <w:r>
        <w:rPr>
          <w:color w:val="000000"/>
          <w:sz w:val="18"/>
          <w:lang w:val="fr-FR"/>
        </w:rPr>
        <w:t xml:space="preserve">Le règlement des sommes dues au titulaire du marché fera l’objet d’acomptes correspondant après constatation contradictoire sur l’avancée réelle des prestations et remise des certificats. </w:t>
      </w:r>
    </w:p>
    <w:p w:rsidR="001E3FB3" w:rsidRPr="001E3FB3" w:rsidRDefault="001E3FB3" w:rsidP="001E3FB3">
      <w:pPr>
        <w:rPr>
          <w:lang w:val="fr-FR"/>
        </w:rPr>
      </w:pPr>
    </w:p>
    <w:p w:rsidR="00914206" w:rsidRPr="0067690F" w:rsidRDefault="00FA2E59" w:rsidP="00662258">
      <w:pPr>
        <w:pStyle w:val="Titre2"/>
        <w:spacing w:before="20" w:after="120"/>
        <w:ind w:right="20"/>
        <w:jc w:val="both"/>
        <w:rPr>
          <w:rFonts w:eastAsia="Arial"/>
          <w:i w:val="0"/>
          <w:iCs w:val="0"/>
          <w:color w:val="000000" w:themeColor="text1"/>
          <w:kern w:val="32"/>
          <w:sz w:val="22"/>
          <w:szCs w:val="32"/>
          <w:lang w:val="fr-FR"/>
        </w:rPr>
      </w:pPr>
      <w:bookmarkStart w:id="23" w:name="_Toc256000019"/>
      <w:bookmarkEnd w:id="8"/>
      <w:r>
        <w:rPr>
          <w:rFonts w:eastAsia="Arial"/>
          <w:i w:val="0"/>
          <w:iCs w:val="0"/>
          <w:color w:val="000000"/>
          <w:kern w:val="32"/>
          <w:sz w:val="22"/>
          <w:szCs w:val="32"/>
          <w:lang w:val="fr-FR"/>
        </w:rPr>
        <w:t>14</w:t>
      </w:r>
      <w:r w:rsidR="00C71D85" w:rsidRPr="00662258">
        <w:rPr>
          <w:rFonts w:eastAsia="Arial"/>
          <w:i w:val="0"/>
          <w:iCs w:val="0"/>
          <w:color w:val="000000"/>
          <w:kern w:val="32"/>
          <w:sz w:val="22"/>
          <w:szCs w:val="32"/>
          <w:lang w:val="fr-FR"/>
        </w:rPr>
        <w:t xml:space="preserve"> - </w:t>
      </w:r>
      <w:r w:rsidR="00C71D85" w:rsidRPr="0067690F">
        <w:rPr>
          <w:rFonts w:eastAsia="Arial"/>
          <w:i w:val="0"/>
          <w:iCs w:val="0"/>
          <w:color w:val="000000" w:themeColor="text1"/>
          <w:kern w:val="32"/>
          <w:sz w:val="22"/>
          <w:szCs w:val="32"/>
          <w:lang w:val="fr-FR"/>
        </w:rPr>
        <w:t>Présentation des demandes de</w:t>
      </w:r>
      <w:r w:rsidR="00C71D85" w:rsidRPr="0067690F">
        <w:rPr>
          <w:rFonts w:eastAsia="Arial"/>
          <w:i w:val="0"/>
          <w:color w:val="000000" w:themeColor="text1"/>
          <w:sz w:val="24"/>
          <w:lang w:val="fr-FR"/>
        </w:rPr>
        <w:t xml:space="preserve"> </w:t>
      </w:r>
      <w:r w:rsidR="00C71D85" w:rsidRPr="0067690F">
        <w:rPr>
          <w:rFonts w:eastAsia="Arial"/>
          <w:i w:val="0"/>
          <w:iCs w:val="0"/>
          <w:color w:val="000000" w:themeColor="text1"/>
          <w:kern w:val="32"/>
          <w:sz w:val="22"/>
          <w:szCs w:val="32"/>
          <w:lang w:val="fr-FR"/>
        </w:rPr>
        <w:t>paiement</w:t>
      </w:r>
      <w:bookmarkEnd w:id="23"/>
    </w:p>
    <w:p w:rsidR="00662258" w:rsidRDefault="00C71D85" w:rsidP="00662258">
      <w:pPr>
        <w:pStyle w:val="ParagrapheIndent2"/>
        <w:spacing w:after="240" w:line="230" w:lineRule="exact"/>
        <w:ind w:right="20"/>
        <w:jc w:val="both"/>
        <w:rPr>
          <w:color w:val="000000"/>
          <w:lang w:val="fr-FR"/>
        </w:rPr>
      </w:pPr>
      <w:r w:rsidRPr="00662258">
        <w:rPr>
          <w:color w:val="000000"/>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Pr>
          <w:color w:val="000000"/>
          <w:sz w:val="18"/>
          <w:lang w:val="fr-FR"/>
        </w:rPr>
        <w:t xml:space="preserve"> </w:t>
      </w:r>
      <w:r w:rsidRPr="00662258">
        <w:rPr>
          <w:color w:val="000000"/>
          <w:sz w:val="18"/>
          <w:lang w:val="fr-FR"/>
        </w:rPr>
        <w:t>La date de réception d'une demande de paiement transmise par voie électronique correspond à la date de notification du message électronique informant l'acheteur de la mise à dispositio</w:t>
      </w:r>
      <w:r w:rsidR="00662258">
        <w:rPr>
          <w:color w:val="000000"/>
          <w:sz w:val="18"/>
          <w:lang w:val="fr-FR"/>
        </w:rPr>
        <w:t xml:space="preserve">n de la facture sur le portail </w:t>
      </w:r>
      <w:r w:rsidR="00662258" w:rsidRPr="00662258">
        <w:rPr>
          <w:color w:val="000000"/>
          <w:sz w:val="18"/>
          <w:lang w:val="fr-FR"/>
        </w:rPr>
        <w:t>de facturation (ou, le cas échéant, à la date d'horodatage de la facture par le système d'information budgétaire et comptable de l'Etat pour une facture transmise par échange de données informatisé).</w:t>
      </w:r>
    </w:p>
    <w:p w:rsidR="00662258" w:rsidRPr="00662258" w:rsidRDefault="00FA2E59" w:rsidP="00662258">
      <w:pPr>
        <w:pStyle w:val="Titre1"/>
        <w:spacing w:before="20" w:after="180"/>
        <w:ind w:left="20" w:right="20"/>
        <w:rPr>
          <w:rFonts w:eastAsia="Arial"/>
          <w:color w:val="000000"/>
          <w:sz w:val="22"/>
          <w:lang w:val="fr-FR"/>
        </w:rPr>
      </w:pPr>
      <w:bookmarkStart w:id="24" w:name="_Toc256000020"/>
      <w:r>
        <w:rPr>
          <w:rFonts w:eastAsia="Arial"/>
          <w:color w:val="000000"/>
          <w:sz w:val="22"/>
          <w:lang w:val="fr-FR"/>
        </w:rPr>
        <w:t>15</w:t>
      </w:r>
      <w:r w:rsidR="00662258" w:rsidRPr="00662258">
        <w:rPr>
          <w:rFonts w:eastAsia="Arial"/>
          <w:color w:val="000000"/>
          <w:sz w:val="22"/>
          <w:lang w:val="fr-FR"/>
        </w:rPr>
        <w:t xml:space="preserve"> - Délai global de paiement</w:t>
      </w:r>
      <w:bookmarkEnd w:id="24"/>
    </w:p>
    <w:p w:rsidR="00662258" w:rsidRPr="00662258" w:rsidRDefault="00662258" w:rsidP="00662258">
      <w:pPr>
        <w:pStyle w:val="ParagrapheIndent2"/>
        <w:spacing w:line="230" w:lineRule="exact"/>
        <w:ind w:left="20" w:right="20"/>
        <w:jc w:val="both"/>
        <w:rPr>
          <w:color w:val="000000"/>
          <w:sz w:val="18"/>
          <w:lang w:val="fr-FR"/>
        </w:rPr>
      </w:pPr>
      <w:r w:rsidRPr="00662258">
        <w:rPr>
          <w:color w:val="000000"/>
          <w:sz w:val="18"/>
          <w:lang w:val="fr-FR"/>
        </w:rPr>
        <w:t>Les sommes dues au(x) titulaire(s) seront payées dans un délai global de 50 jours à compter de la date de réception des demandes de paiement.</w:t>
      </w:r>
    </w:p>
    <w:p w:rsidR="001E3FB3" w:rsidRDefault="00662258"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w:t>
      </w:r>
      <w:r w:rsidRPr="00662258">
        <w:rPr>
          <w:color w:val="000000"/>
          <w:sz w:val="18"/>
          <w:lang w:val="fr-FR"/>
        </w:rPr>
        <w:t xml:space="preserve">jour du semestre de l'année civile au cours duquel les intérêts moratoires ont commencé à courir, majoré de </w:t>
      </w:r>
      <w:r w:rsidR="001E3FB3">
        <w:rPr>
          <w:color w:val="000000"/>
          <w:sz w:val="18"/>
          <w:lang w:val="fr-FR"/>
        </w:rPr>
        <w:t>deux</w:t>
      </w:r>
      <w:r w:rsidRPr="00662258">
        <w:rPr>
          <w:color w:val="000000"/>
          <w:sz w:val="18"/>
          <w:lang w:val="fr-FR"/>
        </w:rPr>
        <w:t xml:space="preserve"> points de pourcentage.</w:t>
      </w:r>
      <w:bookmarkStart w:id="25" w:name="_Toc256000021"/>
    </w:p>
    <w:p w:rsidR="00E41709" w:rsidRPr="00662258" w:rsidRDefault="00FA2E59" w:rsidP="00E41709">
      <w:pPr>
        <w:pStyle w:val="Titre1"/>
        <w:spacing w:before="20" w:after="180"/>
        <w:ind w:left="20" w:right="20"/>
        <w:rPr>
          <w:rFonts w:eastAsia="Arial"/>
          <w:color w:val="000000"/>
          <w:sz w:val="22"/>
          <w:lang w:val="fr-FR"/>
        </w:rPr>
      </w:pPr>
      <w:r>
        <w:rPr>
          <w:rFonts w:eastAsia="Arial"/>
          <w:color w:val="000000"/>
          <w:sz w:val="22"/>
          <w:lang w:val="fr-FR"/>
        </w:rPr>
        <w:t>16</w:t>
      </w:r>
      <w:r w:rsidR="00E41709" w:rsidRPr="00662258">
        <w:rPr>
          <w:rFonts w:eastAsia="Arial"/>
          <w:color w:val="000000"/>
          <w:sz w:val="22"/>
          <w:lang w:val="fr-FR"/>
        </w:rPr>
        <w:t xml:space="preserve"> - Paiement des cotraitants</w:t>
      </w:r>
    </w:p>
    <w:p w:rsidR="00E41709" w:rsidRDefault="00E41709" w:rsidP="00E41709">
      <w:pPr>
        <w:pStyle w:val="ParagrapheIndent2"/>
        <w:spacing w:line="230" w:lineRule="exact"/>
        <w:ind w:left="20" w:right="20"/>
        <w:jc w:val="both"/>
        <w:rPr>
          <w:color w:val="000000"/>
          <w:sz w:val="18"/>
          <w:lang w:val="fr-FR"/>
        </w:rPr>
      </w:pPr>
      <w:r w:rsidRPr="00662258">
        <w:rPr>
          <w:color w:val="000000"/>
          <w:sz w:val="18"/>
          <w:lang w:val="fr-FR"/>
        </w:rPr>
        <w:t>En cas de groupement conjoint, chaque membre du groupement perçoit directement les sommes se rapportant à l'exécution de ses propres prestations. En cas de groupement soli</w:t>
      </w:r>
      <w:r>
        <w:rPr>
          <w:color w:val="000000"/>
          <w:sz w:val="18"/>
          <w:lang w:val="fr-FR"/>
        </w:rPr>
        <w:t>daire, le paiement est effectué</w:t>
      </w:r>
    </w:p>
    <w:p w:rsidR="00E41709" w:rsidRDefault="00E41709" w:rsidP="00E41709">
      <w:pPr>
        <w:pStyle w:val="ParagrapheIndent2"/>
        <w:spacing w:line="230" w:lineRule="exact"/>
        <w:ind w:left="20" w:right="20"/>
        <w:jc w:val="both"/>
        <w:rPr>
          <w:color w:val="000000"/>
          <w:sz w:val="18"/>
          <w:lang w:val="fr-FR"/>
        </w:rPr>
      </w:pPr>
      <w:r>
        <w:rPr>
          <w:color w:val="000000"/>
          <w:sz w:val="18"/>
          <w:lang w:val="fr-FR"/>
        </w:rPr>
        <w:t xml:space="preserve">sur </w:t>
      </w:r>
      <w:r w:rsidRPr="00662258">
        <w:rPr>
          <w:color w:val="000000"/>
          <w:sz w:val="18"/>
          <w:lang w:val="fr-FR"/>
        </w:rPr>
        <w:t>un compte uniq</w:t>
      </w:r>
      <w:r>
        <w:rPr>
          <w:color w:val="000000"/>
          <w:sz w:val="18"/>
          <w:lang w:val="fr-FR"/>
        </w:rPr>
        <w:t>ue, ouvert au nom du mandataire.</w:t>
      </w:r>
      <w:r w:rsidRPr="00662258">
        <w:rPr>
          <w:color w:val="000000"/>
          <w:sz w:val="18"/>
          <w:lang w:val="fr-FR"/>
        </w:rPr>
        <w:t>.</w:t>
      </w:r>
    </w:p>
    <w:p w:rsidR="00E41709" w:rsidRPr="00E41709" w:rsidRDefault="00E41709" w:rsidP="00E41709">
      <w:pPr>
        <w:pStyle w:val="ParagrapheIndent2"/>
        <w:spacing w:after="240" w:line="230" w:lineRule="exact"/>
        <w:ind w:left="20" w:right="20"/>
        <w:jc w:val="both"/>
        <w:rPr>
          <w:color w:val="000000"/>
          <w:sz w:val="18"/>
          <w:lang w:val="fr-FR"/>
        </w:rPr>
      </w:pPr>
      <w:r w:rsidRPr="00662258">
        <w:rPr>
          <w:color w:val="000000"/>
          <w:sz w:val="18"/>
          <w:lang w:val="fr-FR"/>
        </w:rPr>
        <w:t>Les autres dispositions relatives à la cotraitance</w:t>
      </w:r>
      <w:r w:rsidR="00DB5828">
        <w:rPr>
          <w:color w:val="000000"/>
          <w:sz w:val="18"/>
          <w:lang w:val="fr-FR"/>
        </w:rPr>
        <w:t xml:space="preserve"> s'appliquent selon l'article 12</w:t>
      </w:r>
      <w:r w:rsidRPr="00662258">
        <w:rPr>
          <w:color w:val="000000"/>
          <w:sz w:val="18"/>
          <w:lang w:val="fr-FR"/>
        </w:rPr>
        <w:t>.5.3 du CCAG-Travaux.</w:t>
      </w:r>
    </w:p>
    <w:p w:rsidR="001E3FB3" w:rsidRDefault="001E3FB3" w:rsidP="00E41709">
      <w:pPr>
        <w:pStyle w:val="Titre1"/>
        <w:spacing w:before="20" w:after="180"/>
        <w:ind w:right="20"/>
        <w:rPr>
          <w:rFonts w:eastAsia="Arial"/>
          <w:color w:val="000000"/>
          <w:sz w:val="22"/>
          <w:lang w:val="fr-FR"/>
        </w:rPr>
      </w:pPr>
    </w:p>
    <w:p w:rsidR="00662258" w:rsidRPr="00662258" w:rsidRDefault="00FA2E59" w:rsidP="00662258">
      <w:pPr>
        <w:pStyle w:val="Titre1"/>
        <w:spacing w:before="20" w:after="180"/>
        <w:ind w:left="20" w:right="20"/>
        <w:rPr>
          <w:rFonts w:eastAsia="Arial"/>
          <w:color w:val="000000"/>
          <w:sz w:val="22"/>
          <w:lang w:val="fr-FR"/>
        </w:rPr>
      </w:pPr>
      <w:bookmarkStart w:id="26" w:name="_Toc256000022"/>
      <w:bookmarkEnd w:id="25"/>
      <w:r>
        <w:rPr>
          <w:rFonts w:eastAsia="Arial"/>
          <w:color w:val="000000"/>
          <w:sz w:val="22"/>
          <w:lang w:val="fr-FR"/>
        </w:rPr>
        <w:t>17</w:t>
      </w:r>
      <w:r w:rsidR="00662258" w:rsidRPr="00662258">
        <w:rPr>
          <w:rFonts w:eastAsia="Arial"/>
          <w:color w:val="000000"/>
          <w:sz w:val="22"/>
          <w:lang w:val="fr-FR"/>
        </w:rPr>
        <w:t xml:space="preserve"> - Paiement des sous-traitants</w:t>
      </w:r>
      <w:bookmarkEnd w:id="26"/>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sous-traitant adresse sa demande de paiement libellée au nom du </w:t>
      </w:r>
      <w:r w:rsidR="00D8495B">
        <w:rPr>
          <w:rFonts w:ascii="Arial" w:hAnsi="Arial" w:cs="Arial"/>
          <w:sz w:val="20"/>
          <w:szCs w:val="20"/>
          <w:lang w:val="fr-FR"/>
        </w:rPr>
        <w:t>Maître d’Ouvrage</w:t>
      </w:r>
      <w:r>
        <w:rPr>
          <w:rFonts w:ascii="Arial" w:hAnsi="Arial" w:cs="Arial"/>
          <w:sz w:val="20"/>
          <w:szCs w:val="20"/>
          <w:lang w:val="fr-FR"/>
        </w:rPr>
        <w:t xml:space="preserve"> au titulaire du marché, sous pli recommandé avec accusé de réception, ou la dépose auprès du titulaire contre récépissé.</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titulaire a 15 jours pour faire savoir s'il accepte ou refuse le paiement au sous-traitant. Cette décision est notifiée au sous-traitant et au </w:t>
      </w:r>
      <w:r w:rsidR="00D8495B">
        <w:rPr>
          <w:rFonts w:ascii="Arial" w:hAnsi="Arial" w:cs="Arial"/>
          <w:sz w:val="20"/>
          <w:szCs w:val="20"/>
          <w:lang w:val="fr-FR"/>
        </w:rPr>
        <w:t>Maître d’Ouvrage</w:t>
      </w:r>
      <w:r>
        <w:rPr>
          <w:rFonts w:ascii="Arial" w:hAnsi="Arial" w:cs="Arial"/>
          <w:sz w:val="20"/>
          <w:szCs w:val="20"/>
          <w:lang w:val="fr-FR"/>
        </w:rPr>
        <w:t xml:space="preserve">. Le sous-traitant adresse également sa demande de paiement au </w:t>
      </w:r>
      <w:r w:rsidR="00D8495B">
        <w:rPr>
          <w:rFonts w:ascii="Arial" w:hAnsi="Arial" w:cs="Arial"/>
          <w:sz w:val="20"/>
          <w:szCs w:val="20"/>
          <w:lang w:val="fr-FR"/>
        </w:rPr>
        <w:t>Maître d’Ouvrage</w:t>
      </w:r>
      <w:r>
        <w:rPr>
          <w:rFonts w:ascii="Arial" w:hAnsi="Arial" w:cs="Arial"/>
          <w:sz w:val="20"/>
          <w:szCs w:val="20"/>
          <w:lang w:val="fr-FR"/>
        </w:rPr>
        <w:t xml:space="preserve">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w:t>
      </w:r>
      <w:r w:rsidR="00D8495B">
        <w:rPr>
          <w:rFonts w:ascii="Arial" w:hAnsi="Arial" w:cs="Arial"/>
          <w:sz w:val="20"/>
          <w:szCs w:val="20"/>
          <w:lang w:val="fr-FR"/>
        </w:rPr>
        <w:t>Maître d’Ouvrage</w:t>
      </w:r>
      <w:r>
        <w:rPr>
          <w:rFonts w:ascii="Arial" w:hAnsi="Arial" w:cs="Arial"/>
          <w:sz w:val="20"/>
          <w:szCs w:val="20"/>
          <w:lang w:val="fr-FR"/>
        </w:rPr>
        <w:t xml:space="preserve"> adresse sans délai au titulaire une copie des factures produites par le sous-traitant.</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 xml:space="preserve">Le paiement du sous-traitant s'effectue dans le respect du délai global de paiement. Ce délai court à compter de la réception par le </w:t>
      </w:r>
      <w:r w:rsidR="00D8495B">
        <w:rPr>
          <w:rFonts w:ascii="Arial" w:hAnsi="Arial" w:cs="Arial"/>
          <w:sz w:val="20"/>
          <w:szCs w:val="20"/>
          <w:lang w:val="fr-FR"/>
        </w:rPr>
        <w:t>Maître d’Ouvrage</w:t>
      </w:r>
      <w:r>
        <w:rPr>
          <w:rFonts w:ascii="Arial" w:hAnsi="Arial" w:cs="Arial"/>
          <w:sz w:val="20"/>
          <w:szCs w:val="20"/>
          <w:lang w:val="fr-FR"/>
        </w:rPr>
        <w:t xml:space="preserve">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w:t>
      </w:r>
      <w:r w:rsidR="00D8495B">
        <w:rPr>
          <w:rFonts w:ascii="Arial" w:hAnsi="Arial" w:cs="Arial"/>
          <w:sz w:val="20"/>
          <w:szCs w:val="20"/>
          <w:lang w:val="fr-FR"/>
        </w:rPr>
        <w:t>Maître d’Ouvrage</w:t>
      </w:r>
      <w:r>
        <w:rPr>
          <w:rFonts w:ascii="Arial" w:hAnsi="Arial" w:cs="Arial"/>
          <w:sz w:val="20"/>
          <w:szCs w:val="20"/>
          <w:lang w:val="fr-FR"/>
        </w:rPr>
        <w:t xml:space="preserve"> informe le titulaire des paiements qu'il effectue au sous-traitant.</w:t>
      </w:r>
    </w:p>
    <w:p w:rsidR="008A6FA9" w:rsidRDefault="00030C30" w:rsidP="00030C30">
      <w:pPr>
        <w:pStyle w:val="ParagrapheIndent2"/>
        <w:spacing w:line="230" w:lineRule="exact"/>
        <w:ind w:left="20" w:right="20"/>
        <w:jc w:val="both"/>
        <w:rPr>
          <w:szCs w:val="20"/>
          <w:lang w:val="fr-FR"/>
        </w:rPr>
      </w:pPr>
      <w:r>
        <w:rPr>
          <w:szCs w:val="20"/>
          <w:lang w:val="fr-FR"/>
        </w:rPr>
        <w:t>En cas de cotraitance, si le titulaire qui a conclu le contrat de sous-traitance n'est pas le mandataire du groupement, ce dernier doit également signer la demande de paiement.</w:t>
      </w:r>
    </w:p>
    <w:p w:rsidR="00030C30" w:rsidRPr="001E3FB3" w:rsidRDefault="00030C30" w:rsidP="00030C30">
      <w:pPr>
        <w:rPr>
          <w:rFonts w:eastAsia="Arial"/>
          <w:sz w:val="14"/>
          <w:lang w:val="fr-FR"/>
        </w:rPr>
      </w:pPr>
    </w:p>
    <w:p w:rsidR="00030C30" w:rsidRPr="000A08BB" w:rsidRDefault="00030C30" w:rsidP="00030C30">
      <w:pPr>
        <w:pStyle w:val="Titre1"/>
        <w:spacing w:before="20" w:after="180"/>
        <w:ind w:left="20" w:right="20"/>
        <w:rPr>
          <w:rFonts w:eastAsia="Arial"/>
          <w:color w:val="000000"/>
          <w:sz w:val="22"/>
          <w:lang w:val="fr-FR"/>
        </w:rPr>
      </w:pPr>
      <w:r w:rsidRPr="000A08BB">
        <w:rPr>
          <w:rFonts w:eastAsia="Arial"/>
          <w:color w:val="000000"/>
          <w:sz w:val="22"/>
          <w:lang w:val="fr-FR"/>
        </w:rPr>
        <w:t>1</w:t>
      </w:r>
      <w:r w:rsidR="00FA2E59">
        <w:rPr>
          <w:rFonts w:eastAsia="Arial"/>
          <w:color w:val="000000"/>
          <w:sz w:val="22"/>
          <w:lang w:val="fr-FR"/>
        </w:rPr>
        <w:t>8</w:t>
      </w:r>
      <w:r w:rsidRPr="000A08BB">
        <w:rPr>
          <w:rFonts w:eastAsia="Arial"/>
          <w:color w:val="000000"/>
          <w:sz w:val="22"/>
          <w:lang w:val="fr-FR"/>
        </w:rPr>
        <w:t xml:space="preserve"> - Assurance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Conformément aux dispositions de l'article </w:t>
      </w:r>
      <w:r w:rsidR="00DB5828">
        <w:rPr>
          <w:color w:val="000000"/>
          <w:sz w:val="18"/>
          <w:lang w:val="fr-FR"/>
        </w:rPr>
        <w:t>8</w:t>
      </w:r>
      <w:r w:rsidRPr="008A6FA9">
        <w:rPr>
          <w:color w:val="000000"/>
          <w:sz w:val="18"/>
          <w:lang w:val="fr-FR"/>
        </w:rPr>
        <w:t xml:space="preserve">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lastRenderedPageBreak/>
        <w:t>Il doit donc contracter :</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responsabilité civile découlant des articles 1240 à 1242 du Code civil, garantissant les tiers en cas d'accidents ou de dommages causés par l'exécution des travaux.</w:t>
      </w:r>
    </w:p>
    <w:p w:rsidR="00030C30"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garantie décennale couvrant les responsabilités résultant des principes dont s'inspirent les articles 1792, 1792-1, 1792-2, 1792-4 et 1792-4-1 du Code civil.</w:t>
      </w:r>
    </w:p>
    <w:p w:rsidR="00030C30" w:rsidRPr="001E3FB3" w:rsidRDefault="00030C30" w:rsidP="00030C30">
      <w:pPr>
        <w:rPr>
          <w:sz w:val="14"/>
          <w:lang w:val="fr-FR"/>
        </w:rPr>
      </w:pPr>
    </w:p>
    <w:p w:rsidR="00030C30" w:rsidRPr="008A6FA9" w:rsidRDefault="00030C30" w:rsidP="00030C30">
      <w:pPr>
        <w:pStyle w:val="Titre1"/>
        <w:spacing w:before="20" w:after="180"/>
        <w:ind w:left="20" w:right="20"/>
        <w:rPr>
          <w:rFonts w:eastAsia="Arial"/>
          <w:color w:val="000000"/>
          <w:sz w:val="22"/>
          <w:lang w:val="fr-FR"/>
        </w:rPr>
      </w:pPr>
      <w:bookmarkStart w:id="27" w:name="_Toc256000046"/>
      <w:r>
        <w:rPr>
          <w:rFonts w:eastAsia="Arial"/>
          <w:color w:val="000000"/>
          <w:sz w:val="22"/>
          <w:lang w:val="fr-FR"/>
        </w:rPr>
        <w:t>1</w:t>
      </w:r>
      <w:r w:rsidR="00FA2E59">
        <w:rPr>
          <w:rFonts w:eastAsia="Arial"/>
          <w:color w:val="000000"/>
          <w:sz w:val="22"/>
          <w:lang w:val="fr-FR"/>
        </w:rPr>
        <w:t>9</w:t>
      </w:r>
      <w:r w:rsidRPr="008A6FA9">
        <w:rPr>
          <w:rFonts w:eastAsia="Arial"/>
          <w:color w:val="000000"/>
          <w:sz w:val="22"/>
          <w:lang w:val="fr-FR"/>
        </w:rPr>
        <w:t xml:space="preserve"> - Conditions de résiliation</w:t>
      </w:r>
      <w:bookmarkEnd w:id="27"/>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Les conditions de résiliation sont définies aux articles 4</w:t>
      </w:r>
      <w:r w:rsidR="00DB5828">
        <w:rPr>
          <w:color w:val="000000"/>
          <w:sz w:val="18"/>
          <w:lang w:val="fr-FR"/>
        </w:rPr>
        <w:t>9</w:t>
      </w:r>
      <w:r w:rsidRPr="008A6FA9">
        <w:rPr>
          <w:color w:val="000000"/>
          <w:sz w:val="18"/>
          <w:lang w:val="fr-FR"/>
        </w:rPr>
        <w:t xml:space="preserve"> à </w:t>
      </w:r>
      <w:r w:rsidR="00DB5828">
        <w:rPr>
          <w:color w:val="000000"/>
          <w:sz w:val="18"/>
          <w:lang w:val="fr-FR"/>
        </w:rPr>
        <w:t>53</w:t>
      </w:r>
      <w:r w:rsidRPr="008A6FA9">
        <w:rPr>
          <w:color w:val="000000"/>
          <w:sz w:val="18"/>
          <w:lang w:val="fr-FR"/>
        </w:rPr>
        <w:t xml:space="preserve"> du CCAG-Travaux. En cas de résiliation pour motif d'intérêt général par le </w:t>
      </w:r>
      <w:r w:rsidR="00D8495B">
        <w:rPr>
          <w:color w:val="000000"/>
          <w:sz w:val="18"/>
          <w:lang w:val="fr-FR"/>
        </w:rPr>
        <w:t>Maître d’Ouvrage</w:t>
      </w:r>
      <w:r w:rsidRPr="008A6FA9">
        <w:rPr>
          <w:color w:val="000000"/>
          <w:sz w:val="18"/>
          <w:lang w:val="fr-FR"/>
        </w:rPr>
        <w:t>, le titulaire ne percevra aucune indemnisation.</w:t>
      </w:r>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w:t>
      </w:r>
      <w:r>
        <w:rPr>
          <w:color w:val="000000"/>
          <w:sz w:val="18"/>
          <w:lang w:val="fr-FR"/>
        </w:rPr>
        <w:t xml:space="preserve"> </w:t>
      </w:r>
    </w:p>
    <w:p w:rsidR="00030C30" w:rsidRPr="008A6FA9" w:rsidRDefault="00030C30" w:rsidP="00030C30">
      <w:pPr>
        <w:pStyle w:val="ParagrapheIndent2"/>
        <w:spacing w:after="240"/>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se réserve la possibilité de faire exécuter par un tiers les prestations aux frais et risques du titulaire.</w:t>
      </w:r>
    </w:p>
    <w:p w:rsidR="00030C30" w:rsidRPr="008A6FA9" w:rsidRDefault="00FA2E59" w:rsidP="00030C30">
      <w:pPr>
        <w:pStyle w:val="Titre1"/>
        <w:spacing w:before="20" w:after="180"/>
        <w:ind w:left="20" w:right="20"/>
        <w:rPr>
          <w:rFonts w:eastAsia="Arial"/>
          <w:color w:val="000000"/>
          <w:sz w:val="22"/>
          <w:lang w:val="fr-FR"/>
        </w:rPr>
      </w:pPr>
      <w:bookmarkStart w:id="28" w:name="_Toc256000047"/>
      <w:r>
        <w:rPr>
          <w:rFonts w:eastAsia="Arial"/>
          <w:color w:val="000000"/>
          <w:sz w:val="22"/>
          <w:lang w:val="fr-FR"/>
        </w:rPr>
        <w:t>20</w:t>
      </w:r>
      <w:r w:rsidR="00030C30" w:rsidRPr="008A6FA9">
        <w:rPr>
          <w:rFonts w:eastAsia="Arial"/>
          <w:color w:val="000000"/>
          <w:sz w:val="22"/>
          <w:lang w:val="fr-FR"/>
        </w:rPr>
        <w:t xml:space="preserve"> - Redressement ou liquidation judiciaire</w:t>
      </w:r>
      <w:bookmarkEnd w:id="28"/>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jugement instituant le redressement ou la liquidation judiciaire est notifié immédiatement au</w:t>
      </w:r>
      <w:r>
        <w:rPr>
          <w:color w:val="000000"/>
          <w:lang w:val="fr-FR"/>
        </w:rPr>
        <w:t xml:space="preserve"> </w:t>
      </w:r>
      <w:r w:rsidR="00D8495B">
        <w:rPr>
          <w:color w:val="000000"/>
          <w:sz w:val="18"/>
          <w:lang w:val="fr-FR"/>
        </w:rPr>
        <w:t>Maître d’Ouvrage</w:t>
      </w:r>
      <w:r w:rsidRPr="008A6FA9">
        <w:rPr>
          <w:color w:val="000000"/>
          <w:sz w:val="18"/>
          <w:lang w:val="fr-FR"/>
        </w:rPr>
        <w:t xml:space="preserve"> par le titulaire de l'accord-cadre. Il en va de même de tout jugement ou décision susceptible d'avoir un effet sur l'exécution de l'accord-cadre.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xml:space="preserve">Le </w:t>
      </w:r>
      <w:r w:rsidR="00D8495B">
        <w:rPr>
          <w:color w:val="000000"/>
          <w:sz w:val="18"/>
          <w:lang w:val="fr-FR"/>
        </w:rPr>
        <w:t>Maître d’Ouvrage</w:t>
      </w:r>
      <w:r w:rsidRPr="008A6FA9">
        <w:rPr>
          <w:color w:val="000000"/>
          <w:sz w:val="18"/>
          <w:lang w:val="fr-FR"/>
        </w:rPr>
        <w:t xml:space="preserve">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after="240" w:line="230" w:lineRule="exact"/>
        <w:ind w:left="20" w:right="20"/>
        <w:jc w:val="both"/>
        <w:rPr>
          <w:color w:val="000000"/>
          <w:sz w:val="18"/>
          <w:lang w:val="fr-FR"/>
        </w:rPr>
      </w:pPr>
      <w:r w:rsidRPr="008A6FA9">
        <w:rPr>
          <w:color w:val="000000"/>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8A6FA9" w:rsidRDefault="00FA2E59" w:rsidP="00030C30">
      <w:pPr>
        <w:pStyle w:val="Titre1"/>
        <w:spacing w:before="20" w:after="180"/>
        <w:ind w:left="20" w:right="20"/>
        <w:rPr>
          <w:rFonts w:eastAsia="Arial"/>
          <w:color w:val="000000"/>
          <w:sz w:val="22"/>
          <w:lang w:val="fr-FR"/>
        </w:rPr>
      </w:pPr>
      <w:bookmarkStart w:id="29" w:name="_Toc256000048"/>
      <w:r>
        <w:rPr>
          <w:rFonts w:eastAsia="Arial"/>
          <w:color w:val="000000"/>
          <w:sz w:val="22"/>
          <w:lang w:val="fr-FR"/>
        </w:rPr>
        <w:t>21</w:t>
      </w:r>
      <w:r w:rsidR="00030C30" w:rsidRPr="008A6FA9">
        <w:rPr>
          <w:rFonts w:eastAsia="Arial"/>
          <w:color w:val="000000"/>
          <w:sz w:val="22"/>
          <w:lang w:val="fr-FR"/>
        </w:rPr>
        <w:t xml:space="preserve"> - Règlement des litiges et langues</w:t>
      </w:r>
      <w:bookmarkEnd w:id="29"/>
    </w:p>
    <w:p w:rsidR="00030C30" w:rsidRPr="008A6FA9" w:rsidRDefault="00030C30" w:rsidP="00030C30">
      <w:pPr>
        <w:pStyle w:val="ParagrapheIndent1"/>
        <w:spacing w:after="240"/>
        <w:ind w:left="20" w:right="20"/>
        <w:jc w:val="both"/>
        <w:rPr>
          <w:color w:val="000000"/>
          <w:sz w:val="18"/>
          <w:lang w:val="fr-FR"/>
        </w:rPr>
      </w:pPr>
      <w:r w:rsidRPr="008A6FA9">
        <w:rPr>
          <w:color w:val="000000"/>
          <w:sz w:val="18"/>
          <w:lang w:val="fr-FR"/>
        </w:rPr>
        <w:t>En cas de litige, seul le Tribunal Administratif de Montpellier est compétent en la matière.</w:t>
      </w:r>
    </w:p>
    <w:p w:rsidR="00030C30" w:rsidRPr="008A6FA9" w:rsidRDefault="00030C30" w:rsidP="00E41709">
      <w:pPr>
        <w:pStyle w:val="ParagrapheIndent1"/>
        <w:spacing w:after="240" w:line="230" w:lineRule="exact"/>
        <w:ind w:left="20" w:right="20"/>
        <w:jc w:val="both"/>
        <w:rPr>
          <w:color w:val="000000"/>
          <w:sz w:val="18"/>
          <w:lang w:val="fr-FR"/>
        </w:rPr>
        <w:sectPr w:rsidR="00030C30" w:rsidRPr="008A6FA9" w:rsidSect="00030C30">
          <w:footerReference w:type="default" r:id="rId11"/>
          <w:type w:val="continuous"/>
          <w:pgSz w:w="11900" w:h="16840"/>
          <w:pgMar w:top="1134" w:right="1134" w:bottom="266" w:left="1134" w:header="1134" w:footer="266" w:gutter="0"/>
          <w:cols w:num="2" w:space="708"/>
        </w:sectPr>
      </w:pPr>
      <w:r w:rsidRPr="008A6FA9">
        <w:rPr>
          <w:color w:val="000000"/>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30" w:name="_Toc256000049"/>
      <w:r w:rsidR="00E41709">
        <w:rPr>
          <w:color w:val="000000"/>
          <w:sz w:val="18"/>
          <w:lang w:val="fr-FR"/>
        </w:rPr>
        <w:t xml:space="preserve">inal par un traducteur </w:t>
      </w:r>
      <w:r>
        <w:rPr>
          <w:color w:val="000000"/>
          <w:sz w:val="18"/>
          <w:lang w:val="fr-FR"/>
        </w:rPr>
        <w:t>assermenté</w:t>
      </w:r>
    </w:p>
    <w:bookmarkEnd w:id="30"/>
    <w:p w:rsidR="00B163A3" w:rsidRPr="00CA1DC7" w:rsidRDefault="00762561">
      <w:pPr>
        <w:rPr>
          <w:rFonts w:eastAsia="Arial"/>
          <w:color w:val="0070C0"/>
          <w:lang w:val="fr-FR"/>
        </w:rPr>
      </w:pPr>
      <w:r>
        <w:rPr>
          <w:rFonts w:eastAsia="Arial"/>
          <w:lang w:val="fr-FR"/>
        </w:rPr>
        <w:br w:type="page"/>
      </w:r>
    </w:p>
    <w:p w:rsidR="0088605C" w:rsidRDefault="00762561" w:rsidP="0088605C">
      <w:pPr>
        <w:pStyle w:val="Titre1"/>
        <w:spacing w:before="20" w:after="180"/>
        <w:ind w:left="20" w:right="20"/>
        <w:jc w:val="center"/>
        <w:rPr>
          <w:rFonts w:eastAsia="Arial"/>
          <w:color w:val="000000"/>
          <w:sz w:val="28"/>
          <w:lang w:val="fr-FR"/>
        </w:rPr>
      </w:pPr>
      <w:r w:rsidRPr="00762561">
        <w:rPr>
          <w:rFonts w:eastAsia="Arial"/>
          <w:color w:val="000000"/>
          <w:sz w:val="28"/>
          <w:lang w:val="fr-FR"/>
        </w:rPr>
        <w:lastRenderedPageBreak/>
        <w:t>ACCEPTATION DE L’OFFRE</w:t>
      </w:r>
    </w:p>
    <w:p w:rsidR="0088605C" w:rsidRPr="0088605C" w:rsidRDefault="0088605C" w:rsidP="0088605C">
      <w:pPr>
        <w:pStyle w:val="Titre1"/>
        <w:spacing w:before="20" w:after="180"/>
        <w:ind w:left="20" w:right="20"/>
        <w:rPr>
          <w:rFonts w:eastAsia="Arial"/>
          <w:lang w:val="fr-FR"/>
        </w:rPr>
      </w:pPr>
      <w:r>
        <w:rPr>
          <w:rFonts w:eastAsia="Arial"/>
          <w:color w:val="000000"/>
          <w:sz w:val="20"/>
          <w:lang w:val="fr-FR"/>
        </w:rPr>
        <w:t xml:space="preserve">                                                    </w:t>
      </w:r>
      <w:r w:rsidRPr="0091641B">
        <w:rPr>
          <w:rFonts w:eastAsia="Arial"/>
          <w:color w:val="000000"/>
          <w:sz w:val="24"/>
          <w:lang w:val="fr-FR"/>
        </w:rPr>
        <w:t>NUMERO DE CONTRAT </w:t>
      </w:r>
      <w:r w:rsidRPr="0088605C">
        <w:rPr>
          <w:rFonts w:eastAsia="Arial"/>
          <w:color w:val="000000"/>
          <w:sz w:val="28"/>
          <w:lang w:val="fr-FR"/>
        </w:rPr>
        <w:t>:</w:t>
      </w:r>
      <w:r>
        <w:rPr>
          <w:rFonts w:eastAsia="Arial"/>
          <w:lang w:val="fr-FR"/>
        </w:rPr>
        <w:t xml:space="preserve"> </w:t>
      </w: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Acceptation de : </w:t>
      </w:r>
    </w:p>
    <w:p w:rsidR="00762561" w:rsidRPr="00762561" w:rsidRDefault="00205E42" w:rsidP="00762561">
      <w:pPr>
        <w:rPr>
          <w:rFonts w:ascii="Arial" w:eastAsia="Arial" w:hAnsi="Arial" w:cs="Arial"/>
          <w:color w:val="000000"/>
          <w:sz w:val="20"/>
          <w:lang w:val="fr-FR"/>
        </w:rPr>
      </w:pPr>
      <w:sdt>
        <w:sdtPr>
          <w:rPr>
            <w:rFonts w:ascii="Arial" w:eastAsia="Arial" w:hAnsi="Arial" w:cs="Arial"/>
            <w:color w:val="000000"/>
            <w:sz w:val="20"/>
            <w:lang w:val="fr-FR"/>
          </w:rPr>
          <w:id w:val="2000698210"/>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L’ensemble du marché</w:t>
      </w:r>
    </w:p>
    <w:p w:rsidR="00762561" w:rsidRDefault="00205E42" w:rsidP="00762561">
      <w:pPr>
        <w:rPr>
          <w:rFonts w:ascii="Arial" w:eastAsia="Arial" w:hAnsi="Arial" w:cs="Arial"/>
          <w:color w:val="000000"/>
          <w:sz w:val="20"/>
          <w:lang w:val="fr-FR"/>
        </w:rPr>
      </w:pPr>
      <w:sdt>
        <w:sdtPr>
          <w:rPr>
            <w:rFonts w:ascii="Arial" w:eastAsia="Arial" w:hAnsi="Arial" w:cs="Arial"/>
            <w:color w:val="000000"/>
            <w:sz w:val="20"/>
            <w:lang w:val="fr-FR"/>
          </w:rPr>
          <w:id w:val="2101209494"/>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Des lots : </w:t>
      </w:r>
    </w:p>
    <w:p w:rsidR="00762561" w:rsidRDefault="00762561" w:rsidP="00762561">
      <w:pPr>
        <w:rPr>
          <w:rFonts w:ascii="Arial" w:eastAsia="Arial" w:hAnsi="Arial" w:cs="Arial"/>
          <w:color w:val="000000"/>
          <w:sz w:val="20"/>
          <w:lang w:val="fr-FR"/>
        </w:rPr>
      </w:pPr>
    </w:p>
    <w:p w:rsidR="00762561" w:rsidRDefault="00205E42" w:rsidP="00762561">
      <w:pPr>
        <w:rPr>
          <w:rFonts w:ascii="Arial" w:eastAsia="Arial" w:hAnsi="Arial" w:cs="Arial"/>
          <w:color w:val="000000"/>
          <w:sz w:val="20"/>
          <w:lang w:val="fr-FR"/>
        </w:rPr>
      </w:pPr>
      <w:sdt>
        <w:sdtPr>
          <w:rPr>
            <w:rFonts w:ascii="Arial" w:eastAsia="Arial" w:hAnsi="Arial" w:cs="Arial"/>
            <w:color w:val="000000"/>
            <w:sz w:val="20"/>
            <w:lang w:val="fr-FR"/>
          </w:rPr>
          <w:id w:val="295956761"/>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Base</w:t>
      </w:r>
    </w:p>
    <w:p w:rsidR="00762561" w:rsidRDefault="00205E42" w:rsidP="00762561">
      <w:pPr>
        <w:rPr>
          <w:rFonts w:ascii="Arial" w:eastAsia="Arial" w:hAnsi="Arial" w:cs="Arial"/>
          <w:color w:val="000000"/>
          <w:sz w:val="20"/>
          <w:lang w:val="fr-FR"/>
        </w:rPr>
      </w:pPr>
      <w:sdt>
        <w:sdtPr>
          <w:rPr>
            <w:rFonts w:ascii="Arial" w:eastAsia="Arial" w:hAnsi="Arial" w:cs="Arial"/>
            <w:color w:val="000000"/>
            <w:sz w:val="20"/>
            <w:lang w:val="fr-FR"/>
          </w:rPr>
          <w:id w:val="-1414457582"/>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Variante </w:t>
      </w:r>
    </w:p>
    <w:p w:rsidR="00762561" w:rsidRDefault="00205E42" w:rsidP="00762561">
      <w:pPr>
        <w:rPr>
          <w:rFonts w:ascii="Arial" w:eastAsia="Arial" w:hAnsi="Arial" w:cs="Arial"/>
          <w:color w:val="000000"/>
          <w:sz w:val="20"/>
          <w:lang w:val="fr-FR"/>
        </w:rPr>
      </w:pPr>
      <w:sdt>
        <w:sdtPr>
          <w:rPr>
            <w:rFonts w:ascii="Arial" w:eastAsia="Arial" w:hAnsi="Arial" w:cs="Arial"/>
            <w:color w:val="000000"/>
            <w:sz w:val="20"/>
            <w:lang w:val="fr-FR"/>
          </w:rPr>
          <w:id w:val="1209223214"/>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Prestations supplémentaires suivantes :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Les pièces contractuelles sont définies à l’article 3 du présent document.</w:t>
      </w:r>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Prix de l’offre : </w:t>
      </w:r>
    </w:p>
    <w:p w:rsidR="00CC40FD" w:rsidRDefault="00CC40FD" w:rsidP="00CC40FD">
      <w:pPr>
        <w:rPr>
          <w:rFonts w:ascii="Arial" w:eastAsia="Arial" w:hAnsi="Arial" w:cs="Arial"/>
          <w:color w:val="000000"/>
          <w:sz w:val="20"/>
          <w:lang w:val="fr-FR"/>
        </w:rPr>
      </w:pPr>
    </w:p>
    <w:p w:rsidR="00CC40FD" w:rsidRDefault="00CC40FD" w:rsidP="00CC40FD">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 xml:space="preserve">Taux de TVA : </w:t>
      </w:r>
    </w:p>
    <w:p w:rsidR="00CC40FD" w:rsidRPr="00CC40FD" w:rsidRDefault="00CC40FD" w:rsidP="00CC40FD">
      <w:pPr>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HT</w:t>
      </w:r>
      <w:r w:rsidR="00BC65FC">
        <w:rPr>
          <w:rFonts w:ascii="Arial" w:eastAsia="Arial" w:hAnsi="Arial" w:cs="Arial"/>
          <w:color w:val="000000"/>
          <w:sz w:val="20"/>
          <w:lang w:val="fr-FR"/>
        </w:rPr>
        <w:t xml:space="preserve"> : </w:t>
      </w: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TTC</w:t>
      </w:r>
      <w:r w:rsidR="00BC65FC">
        <w:rPr>
          <w:rFonts w:ascii="Arial" w:eastAsia="Arial" w:hAnsi="Arial" w:cs="Arial"/>
          <w:color w:val="000000"/>
          <w:sz w:val="20"/>
          <w:lang w:val="fr-FR"/>
        </w:rPr>
        <w:t xml:space="preserve"> : </w:t>
      </w:r>
    </w:p>
    <w:p w:rsidR="00762561" w:rsidRDefault="00762561" w:rsidP="00762561">
      <w:pPr>
        <w:rPr>
          <w:rFonts w:ascii="Arial" w:eastAsia="Arial" w:hAnsi="Arial" w:cs="Arial"/>
          <w:color w:val="000000"/>
          <w:sz w:val="20"/>
          <w:lang w:val="fr-FR"/>
        </w:rPr>
      </w:pPr>
    </w:p>
    <w:p w:rsidR="00762561" w:rsidRP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Ou : prix pratiqués dans l’annexe financière jointe </w:t>
      </w:r>
      <w:sdt>
        <w:sdtPr>
          <w:rPr>
            <w:rFonts w:ascii="Arial" w:eastAsia="Arial" w:hAnsi="Arial" w:cs="Arial"/>
            <w:color w:val="000000"/>
            <w:sz w:val="20"/>
            <w:lang w:val="fr-FR"/>
          </w:rPr>
          <w:id w:val="4869009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Groupement </w:t>
      </w:r>
    </w:p>
    <w:p w:rsidR="00762561" w:rsidRDefault="00762561" w:rsidP="00762561">
      <w:pPr>
        <w:rPr>
          <w:rFonts w:ascii="Arial" w:eastAsia="Arial" w:hAnsi="Arial" w:cs="Arial"/>
          <w:color w:val="000000"/>
          <w:sz w:val="20"/>
          <w:lang w:val="fr-FR"/>
        </w:rPr>
      </w:pPr>
      <w:r w:rsidRPr="00BC65FC">
        <w:rPr>
          <w:rFonts w:ascii="Arial" w:eastAsia="Arial" w:hAnsi="Arial" w:cs="Arial"/>
          <w:color w:val="000000"/>
          <w:sz w:val="20"/>
          <w:lang w:val="fr-FR"/>
        </w:rPr>
        <w:tab/>
      </w:r>
      <w:sdt>
        <w:sdtPr>
          <w:rPr>
            <w:rFonts w:ascii="Arial" w:eastAsia="Arial" w:hAnsi="Arial" w:cs="Arial"/>
            <w:color w:val="000000"/>
            <w:sz w:val="20"/>
            <w:lang w:val="fr-FR"/>
          </w:rPr>
          <w:id w:val="-1302841735"/>
          <w14:checkbox>
            <w14:checked w14:val="0"/>
            <w14:checkedState w14:val="2612" w14:font="MS Gothic"/>
            <w14:uncheckedState w14:val="2610" w14:font="MS Gothic"/>
          </w14:checkbox>
        </w:sdtPr>
        <w:sdtEndPr/>
        <w:sdtContent>
          <w:r w:rsidR="00F96732">
            <w:rPr>
              <w:rFonts w:ascii="MS Gothic" w:eastAsia="MS Gothic" w:hAnsi="MS Gothic" w:cs="Arial" w:hint="eastAsia"/>
              <w:color w:val="000000"/>
              <w:sz w:val="20"/>
              <w:lang w:val="fr-FR"/>
            </w:rPr>
            <w:t>☐</w:t>
          </w:r>
        </w:sdtContent>
      </w:sdt>
      <w:r w:rsidRPr="00BC65FC">
        <w:rPr>
          <w:rFonts w:ascii="Arial" w:eastAsia="Arial" w:hAnsi="Arial" w:cs="Arial"/>
          <w:color w:val="000000"/>
          <w:sz w:val="20"/>
          <w:lang w:val="fr-FR"/>
        </w:rPr>
        <w:t>Sans</w:t>
      </w:r>
      <w:r w:rsidRPr="00BC65FC">
        <w:rPr>
          <w:rFonts w:ascii="Arial" w:eastAsia="Arial" w:hAnsi="Arial" w:cs="Arial"/>
          <w:color w:val="000000"/>
          <w:sz w:val="20"/>
          <w:lang w:val="fr-FR"/>
        </w:rPr>
        <w:tab/>
      </w:r>
      <w:r w:rsidRPr="00BC65FC">
        <w:rPr>
          <w:rFonts w:ascii="Arial" w:eastAsia="Arial" w:hAnsi="Arial" w:cs="Arial"/>
          <w:color w:val="000000"/>
          <w:sz w:val="20"/>
          <w:lang w:val="fr-FR"/>
        </w:rPr>
        <w:tab/>
      </w:r>
      <w:sdt>
        <w:sdtPr>
          <w:rPr>
            <w:rFonts w:ascii="Arial" w:eastAsia="Arial" w:hAnsi="Arial" w:cs="Arial"/>
            <w:color w:val="000000"/>
            <w:sz w:val="20"/>
            <w:lang w:val="fr-FR"/>
          </w:rPr>
          <w:id w:val="-574822157"/>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 xml:space="preserve">Conjoint </w:t>
      </w:r>
      <w:r w:rsidRPr="00BC65FC">
        <w:rPr>
          <w:rFonts w:ascii="Arial" w:eastAsia="Arial" w:hAnsi="Arial" w:cs="Arial"/>
          <w:color w:val="000000"/>
          <w:sz w:val="20"/>
          <w:lang w:val="fr-FR"/>
        </w:rPr>
        <w:tab/>
      </w:r>
      <w:sdt>
        <w:sdtPr>
          <w:rPr>
            <w:rFonts w:ascii="Arial" w:eastAsia="Arial" w:hAnsi="Arial" w:cs="Arial"/>
            <w:color w:val="000000"/>
            <w:sz w:val="20"/>
            <w:lang w:val="fr-FR"/>
          </w:rPr>
          <w:id w:val="251319652"/>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Solidaire</w:t>
      </w:r>
    </w:p>
    <w:p w:rsidR="00762561" w:rsidRDefault="00762561" w:rsidP="00762561">
      <w:pPr>
        <w:rPr>
          <w:rFonts w:ascii="Arial" w:eastAsia="Arial" w:hAnsi="Arial" w:cs="Arial"/>
          <w:color w:val="000000"/>
          <w:sz w:val="20"/>
          <w:lang w:val="fr-FR"/>
        </w:rPr>
      </w:pPr>
    </w:p>
    <w:p w:rsid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En cas de groupement, annexer la liste des membres ainsi que les prestations dévolues et leurs montants. </w:t>
      </w:r>
    </w:p>
    <w:p w:rsidR="00762561" w:rsidRDefault="00762561" w:rsidP="00762561">
      <w:pPr>
        <w:rPr>
          <w:rFonts w:ascii="Arial" w:eastAsia="Arial" w:hAnsi="Arial" w:cs="Arial"/>
          <w:color w:val="000000"/>
          <w:sz w:val="20"/>
          <w:lang w:val="fr-FR"/>
        </w:rPr>
      </w:pPr>
    </w:p>
    <w:p w:rsidR="00BC65FC" w:rsidRP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Durée d’exécution</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 xml:space="preserve">La durée d’exécution et les modalités de reconduction sont définies à l’article 4 du présent document.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Signature</w:t>
      </w:r>
      <w:r>
        <w:rPr>
          <w:rFonts w:ascii="Arial" w:eastAsia="Arial" w:hAnsi="Arial" w:cs="Arial"/>
          <w:b/>
          <w:color w:val="000000"/>
          <w:sz w:val="20"/>
          <w:lang w:val="fr-FR"/>
        </w:rPr>
        <w:t>s</w:t>
      </w:r>
      <w:r w:rsidRPr="00BC65FC">
        <w:rPr>
          <w:rFonts w:ascii="Arial" w:eastAsia="Arial" w:hAnsi="Arial" w:cs="Arial"/>
          <w:b/>
          <w:color w:val="000000"/>
          <w:sz w:val="20"/>
          <w:lang w:val="fr-FR"/>
        </w:rPr>
        <w:t xml:space="preserve"> </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Signature du marché public par le titulaire individuel :</w:t>
      </w:r>
    </w:p>
    <w:p w:rsidR="00BC65FC" w:rsidRDefault="00BC65FC" w:rsidP="00BC65FC">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BC65FC" w:rsidTr="00BC65FC">
        <w:tc>
          <w:tcPr>
            <w:tcW w:w="464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Nom, prénom et qualité</w:t>
            </w:r>
          </w:p>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C" w:rsidRDefault="00BC65FC" w:rsidP="00BC65FC">
            <w:pPr>
              <w:tabs>
                <w:tab w:val="left" w:pos="851"/>
              </w:tabs>
              <w:jc w:val="center"/>
              <w:rPr>
                <w:rFonts w:ascii="Arial" w:hAnsi="Arial" w:cs="Arial"/>
                <w:b/>
                <w:bCs/>
              </w:rPr>
            </w:pPr>
            <w:r>
              <w:rPr>
                <w:rFonts w:ascii="Arial" w:hAnsi="Arial" w:cs="Arial"/>
                <w:b/>
                <w:bCs/>
              </w:rPr>
              <w:t>Signature</w:t>
            </w:r>
          </w:p>
        </w:tc>
      </w:tr>
      <w:tr w:rsidR="00BC65FC" w:rsidTr="00BC65FC">
        <w:trPr>
          <w:trHeight w:val="1021"/>
        </w:trPr>
        <w:tc>
          <w:tcPr>
            <w:tcW w:w="464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BC65FC" w:rsidRDefault="00BC65FC" w:rsidP="00BC65FC">
            <w:pPr>
              <w:tabs>
                <w:tab w:val="left" w:pos="851"/>
              </w:tabs>
              <w:snapToGrid w:val="0"/>
              <w:jc w:val="both"/>
              <w:rPr>
                <w:rFonts w:ascii="Arial" w:hAnsi="Arial" w:cs="Arial"/>
                <w:b/>
                <w:bCs/>
              </w:rPr>
            </w:pPr>
          </w:p>
        </w:tc>
      </w:tr>
    </w:tbl>
    <w:p w:rsidR="00BC65FC" w:rsidRPr="00BC65FC" w:rsidRDefault="00BC65FC" w:rsidP="00BC65FC">
      <w:pPr>
        <w:tabs>
          <w:tab w:val="left" w:pos="851"/>
        </w:tabs>
        <w:jc w:val="both"/>
        <w:rPr>
          <w:rFonts w:ascii="Arial" w:hAnsi="Arial" w:cs="Arial"/>
          <w:lang w:val="fr-FR"/>
        </w:rPr>
      </w:pPr>
      <w:r w:rsidRPr="00BC65FC">
        <w:rPr>
          <w:rFonts w:ascii="Arial" w:hAnsi="Arial" w:cs="Arial"/>
          <w:sz w:val="18"/>
          <w:szCs w:val="18"/>
          <w:lang w:val="fr-FR"/>
        </w:rPr>
        <w:t>(*) Le signataire doit avoir le pouvoir d’engager la personne qu’il représente.</w:t>
      </w:r>
    </w:p>
    <w:p w:rsidR="00BC65FC" w:rsidRDefault="00BC65FC" w:rsidP="00762561">
      <w:pPr>
        <w:rPr>
          <w:rFonts w:ascii="Arial" w:eastAsia="Arial" w:hAnsi="Arial" w:cs="Arial"/>
          <w:b/>
          <w:color w:val="000000"/>
          <w:sz w:val="20"/>
          <w:lang w:val="fr-FR"/>
        </w:rPr>
      </w:pPr>
    </w:p>
    <w:p w:rsidR="00BC65FC" w:rsidRPr="0091641B" w:rsidRDefault="00BC65FC" w:rsidP="0091641B">
      <w:pPr>
        <w:ind w:firstLine="1276"/>
        <w:rPr>
          <w:rFonts w:ascii="Arial" w:eastAsia="Arial" w:hAnsi="Arial" w:cs="Arial"/>
          <w:b/>
          <w:color w:val="000000"/>
          <w:sz w:val="20"/>
          <w:szCs w:val="20"/>
          <w:lang w:val="fr-FR"/>
        </w:rPr>
      </w:pPr>
      <w:r w:rsidRPr="0091641B">
        <w:rPr>
          <w:rFonts w:ascii="Arial" w:eastAsia="Arial" w:hAnsi="Arial" w:cs="Arial"/>
          <w:b/>
          <w:color w:val="000000"/>
          <w:sz w:val="20"/>
          <w:szCs w:val="20"/>
          <w:lang w:val="fr-FR"/>
        </w:rPr>
        <w:t xml:space="preserve">Pour le </w:t>
      </w:r>
      <w:r w:rsidR="0091641B" w:rsidRPr="0091641B">
        <w:rPr>
          <w:rFonts w:ascii="Arial" w:eastAsia="Arial" w:hAnsi="Arial" w:cs="Arial"/>
          <w:b/>
          <w:color w:val="000000"/>
          <w:sz w:val="20"/>
          <w:szCs w:val="20"/>
          <w:lang w:val="fr-FR"/>
        </w:rPr>
        <w:t>GHT Ouest Hérault</w:t>
      </w:r>
      <w:r w:rsidRPr="0091641B">
        <w:rPr>
          <w:rFonts w:ascii="Arial" w:eastAsia="Arial" w:hAnsi="Arial" w:cs="Arial"/>
          <w:b/>
          <w:color w:val="000000"/>
          <w:sz w:val="20"/>
          <w:szCs w:val="20"/>
          <w:lang w:val="fr-FR"/>
        </w:rPr>
        <w:t xml:space="preserve"> :</w:t>
      </w:r>
    </w:p>
    <w:p w:rsidR="0091641B" w:rsidRPr="0091641B" w:rsidRDefault="0091641B" w:rsidP="0091641B">
      <w:pPr>
        <w:pStyle w:val="NormalWeb"/>
        <w:spacing w:before="0" w:beforeAutospacing="0" w:after="0" w:afterAutospacing="0"/>
        <w:rPr>
          <w:rFonts w:ascii="Arial" w:hAnsi="Arial" w:cs="Arial"/>
          <w:sz w:val="20"/>
          <w:szCs w:val="20"/>
        </w:rPr>
      </w:pPr>
      <w:r w:rsidRPr="0091641B">
        <w:rPr>
          <w:rFonts w:ascii="Arial" w:hAnsi="Arial" w:cs="Arial"/>
          <w:b/>
          <w:sz w:val="20"/>
          <w:szCs w:val="20"/>
        </w:rPr>
        <w:t>Monsieur Philippe BANYOLS</w:t>
      </w:r>
      <w:r w:rsidRPr="0091641B">
        <w:rPr>
          <w:rFonts w:ascii="Arial" w:hAnsi="Arial" w:cs="Arial"/>
          <w:sz w:val="20"/>
          <w:szCs w:val="20"/>
        </w:rPr>
        <w:t xml:space="preserve">, Directeur du CH Béziers </w:t>
      </w:r>
    </w:p>
    <w:p w:rsidR="00BC65FC" w:rsidRPr="00BC65FC" w:rsidRDefault="0091641B" w:rsidP="00BC65FC">
      <w:pPr>
        <w:tabs>
          <w:tab w:val="left" w:pos="851"/>
          <w:tab w:val="left" w:pos="3402"/>
          <w:tab w:val="left" w:pos="6237"/>
          <w:tab w:val="left" w:pos="9072"/>
        </w:tabs>
        <w:jc w:val="both"/>
        <w:rPr>
          <w:rFonts w:ascii="Arial" w:hAnsi="Arial" w:cs="Arial"/>
          <w:lang w:val="fr-FR"/>
        </w:rPr>
      </w:pPr>
      <w:r>
        <w:rPr>
          <w:rFonts w:ascii="Arial" w:hAnsi="Arial" w:cs="Arial"/>
          <w:i/>
          <w:sz w:val="18"/>
          <w:szCs w:val="18"/>
          <w:lang w:val="fr-FR"/>
        </w:rPr>
        <w:t xml:space="preserve">                </w:t>
      </w:r>
      <w:r w:rsidR="00BC65FC" w:rsidRPr="00BC65FC">
        <w:rPr>
          <w:rFonts w:ascii="Arial" w:hAnsi="Arial" w:cs="Arial"/>
          <w:i/>
          <w:sz w:val="18"/>
          <w:szCs w:val="18"/>
          <w:lang w:val="fr-FR"/>
        </w:rPr>
        <w:t>(Visa ou avis de l’autorité chargée du contrôle financier.)</w:t>
      </w:r>
    </w:p>
    <w:p w:rsidR="00BC65FC" w:rsidRPr="00BC65FC" w:rsidRDefault="00BC65FC" w:rsidP="00BC65FC">
      <w:pPr>
        <w:tabs>
          <w:tab w:val="left" w:pos="851"/>
        </w:tabs>
        <w:rPr>
          <w:rFonts w:ascii="Arial" w:hAnsi="Arial" w:cs="Arial"/>
          <w:lang w:val="fr-FR"/>
        </w:rPr>
      </w:pPr>
    </w:p>
    <w:p w:rsidR="00BC65FC" w:rsidRPr="00BC65FC" w:rsidRDefault="00BC65FC" w:rsidP="00BC65FC">
      <w:pPr>
        <w:rPr>
          <w:rFonts w:ascii="Arial" w:eastAsia="Arial" w:hAnsi="Arial" w:cs="Arial"/>
          <w:color w:val="000000"/>
          <w:sz w:val="20"/>
          <w:lang w:val="fr-FR"/>
        </w:rPr>
      </w:pPr>
      <w:r w:rsidRPr="00BC65FC">
        <w:rPr>
          <w:rFonts w:ascii="Arial" w:eastAsia="Arial" w:hAnsi="Arial" w:cs="Arial"/>
          <w:color w:val="000000"/>
          <w:sz w:val="20"/>
          <w:lang w:val="fr-FR"/>
        </w:rPr>
        <w:tab/>
        <w:t>A : …………………… , le …………………</w:t>
      </w:r>
    </w:p>
    <w:p w:rsidR="00BC65FC" w:rsidRDefault="00BC65FC" w:rsidP="00BC65FC">
      <w:pPr>
        <w:rPr>
          <w:rFonts w:ascii="Arial" w:eastAsia="Arial" w:hAnsi="Arial" w:cs="Arial"/>
          <w:color w:val="000000"/>
          <w:sz w:val="20"/>
          <w:lang w:val="fr-FR"/>
        </w:rPr>
      </w:pPr>
    </w:p>
    <w:p w:rsidR="0091641B" w:rsidRDefault="0091641B" w:rsidP="00BC65FC">
      <w:pPr>
        <w:rPr>
          <w:rFonts w:ascii="Arial" w:eastAsia="Arial" w:hAnsi="Arial" w:cs="Arial"/>
          <w:color w:val="000000"/>
          <w:sz w:val="20"/>
          <w:lang w:val="fr-FR"/>
        </w:rPr>
      </w:pPr>
    </w:p>
    <w:p w:rsidR="0091641B" w:rsidRPr="00BC65FC" w:rsidRDefault="0091641B" w:rsidP="00BC65FC">
      <w:pPr>
        <w:rPr>
          <w:rFonts w:ascii="Arial" w:eastAsia="Arial" w:hAnsi="Arial" w:cs="Arial"/>
          <w:color w:val="000000"/>
          <w:sz w:val="20"/>
          <w:lang w:val="fr-FR"/>
        </w:rPr>
      </w:pPr>
    </w:p>
    <w:p w:rsidR="00BC65FC" w:rsidRPr="00BC65FC" w:rsidRDefault="00BC65FC" w:rsidP="00BC65FC">
      <w:pPr>
        <w:rPr>
          <w:rFonts w:ascii="Arial" w:eastAsia="Arial" w:hAnsi="Arial" w:cs="Arial"/>
          <w:color w:val="000000"/>
          <w:sz w:val="20"/>
          <w:lang w:val="fr-FR"/>
        </w:rPr>
      </w:pP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Signature</w:t>
      </w: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w:t>
      </w:r>
      <w:r w:rsidR="00C642AD" w:rsidRPr="00BC65FC">
        <w:rPr>
          <w:rFonts w:ascii="Arial" w:eastAsia="Arial" w:hAnsi="Arial" w:cs="Arial"/>
          <w:color w:val="000000"/>
          <w:sz w:val="20"/>
          <w:lang w:val="fr-FR"/>
        </w:rPr>
        <w:t>Représentant</w:t>
      </w:r>
      <w:r w:rsidRPr="00BC65FC">
        <w:rPr>
          <w:rFonts w:ascii="Arial" w:eastAsia="Arial" w:hAnsi="Arial" w:cs="Arial"/>
          <w:color w:val="000000"/>
          <w:sz w:val="20"/>
          <w:lang w:val="fr-FR"/>
        </w:rPr>
        <w:t xml:space="preserve"> de l’acheteur habilité à signer le marché public)</w:t>
      </w:r>
    </w:p>
    <w:p w:rsidR="00BC65FC" w:rsidRPr="00BC65FC" w:rsidRDefault="00BC65FC" w:rsidP="00BC65FC">
      <w:pPr>
        <w:rPr>
          <w:rFonts w:ascii="Arial" w:eastAsia="Arial" w:hAnsi="Arial" w:cs="Arial"/>
          <w:color w:val="000000"/>
          <w:sz w:val="20"/>
          <w:lang w:val="fr-FR"/>
        </w:rPr>
      </w:pPr>
    </w:p>
    <w:p w:rsidR="00BC65FC" w:rsidRPr="00BC65FC" w:rsidRDefault="00BC65FC" w:rsidP="00762561">
      <w:pPr>
        <w:rPr>
          <w:rFonts w:ascii="Arial" w:eastAsia="Arial" w:hAnsi="Arial" w:cs="Arial"/>
          <w:color w:val="000000"/>
          <w:sz w:val="20"/>
          <w:lang w:val="fr-FR"/>
        </w:rPr>
      </w:pPr>
    </w:p>
    <w:sectPr w:rsidR="00BC65FC" w:rsidRPr="00BC65FC" w:rsidSect="00030C30">
      <w:footerReference w:type="default" r:id="rId12"/>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55" w:rsidRDefault="00DA5A55">
      <w:r>
        <w:separator/>
      </w:r>
    </w:p>
  </w:endnote>
  <w:endnote w:type="continuationSeparator" w:id="0">
    <w:p w:rsidR="00DA5A55" w:rsidRDefault="00DA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pPr>
            <w:pStyle w:val="PiedDePage"/>
            <w:jc w:val="both"/>
            <w:rPr>
              <w:color w:val="000000"/>
              <w:lang w:val="fr-FR"/>
            </w:rPr>
          </w:pP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205E42">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205E42">
            <w:rPr>
              <w:noProof/>
              <w:color w:val="000000"/>
              <w:lang w:val="fr-FR"/>
            </w:rPr>
            <w:t>10</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CA1DC7">
          <w:pPr>
            <w:pStyle w:val="PiedDePage"/>
            <w:jc w:val="both"/>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205E42">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205E42">
            <w:rPr>
              <w:noProof/>
              <w:color w:val="000000"/>
              <w:lang w:val="fr-FR"/>
            </w:rPr>
            <w:t>10</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5" w:rsidRDefault="00DA5A55">
    <w:pPr>
      <w:spacing w:line="240" w:lineRule="exact"/>
    </w:pPr>
  </w:p>
  <w:tbl>
    <w:tblPr>
      <w:tblW w:w="0" w:type="auto"/>
      <w:tblInd w:w="20" w:type="dxa"/>
      <w:tblLayout w:type="fixed"/>
      <w:tblLook w:val="04A0" w:firstRow="1" w:lastRow="0" w:firstColumn="1" w:lastColumn="0" w:noHBand="0" w:noVBand="1"/>
    </w:tblPr>
    <w:tblGrid>
      <w:gridCol w:w="5220"/>
      <w:gridCol w:w="4400"/>
    </w:tblGrid>
    <w:tr w:rsidR="00DA5A55">
      <w:trPr>
        <w:trHeight w:val="260"/>
      </w:trPr>
      <w:tc>
        <w:tcPr>
          <w:tcW w:w="5220" w:type="dxa"/>
          <w:tcMar>
            <w:top w:w="0" w:type="dxa"/>
            <w:left w:w="0" w:type="dxa"/>
            <w:bottom w:w="0" w:type="dxa"/>
            <w:right w:w="0" w:type="dxa"/>
          </w:tcMar>
          <w:vAlign w:val="center"/>
        </w:tcPr>
        <w:p w:rsidR="00DA5A55" w:rsidRDefault="00DA5A55" w:rsidP="00794E66">
          <w:pPr>
            <w:pStyle w:val="PiedDePage"/>
            <w:jc w:val="both"/>
            <w:rPr>
              <w:color w:val="000000"/>
              <w:lang w:val="fr-FR"/>
            </w:rPr>
          </w:pPr>
          <w:r>
            <w:rPr>
              <w:color w:val="000000"/>
              <w:lang w:val="fr-FR"/>
            </w:rPr>
            <w:t xml:space="preserve">Consultation n°: </w:t>
          </w:r>
          <w:r w:rsidR="0066588F">
            <w:rPr>
              <w:color w:val="000000"/>
              <w:lang w:val="fr-FR"/>
            </w:rPr>
            <w:t>2022-013</w:t>
          </w:r>
        </w:p>
      </w:tc>
      <w:tc>
        <w:tcPr>
          <w:tcW w:w="4400" w:type="dxa"/>
          <w:tcMar>
            <w:top w:w="0" w:type="dxa"/>
            <w:left w:w="0" w:type="dxa"/>
            <w:bottom w:w="0" w:type="dxa"/>
            <w:right w:w="0" w:type="dxa"/>
          </w:tcMar>
          <w:vAlign w:val="center"/>
        </w:tcPr>
        <w:p w:rsidR="00DA5A55" w:rsidRDefault="00DA5A55">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205E42">
            <w:rPr>
              <w:noProof/>
              <w:color w:val="000000"/>
              <w:lang w:val="fr-FR"/>
            </w:rPr>
            <w:t>10</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205E42">
            <w:rPr>
              <w:noProof/>
              <w:color w:val="000000"/>
              <w:lang w:val="fr-FR"/>
            </w:rPr>
            <w:t>10</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55" w:rsidRDefault="00DA5A55">
      <w:r>
        <w:separator/>
      </w:r>
    </w:p>
  </w:footnote>
  <w:footnote w:type="continuationSeparator" w:id="0">
    <w:p w:rsidR="00DA5A55" w:rsidRDefault="00DA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6"/>
    <w:rsid w:val="00000E7B"/>
    <w:rsid w:val="00024C01"/>
    <w:rsid w:val="00030C30"/>
    <w:rsid w:val="000D5335"/>
    <w:rsid w:val="00107042"/>
    <w:rsid w:val="0018507A"/>
    <w:rsid w:val="001E3A82"/>
    <w:rsid w:val="001E3FB3"/>
    <w:rsid w:val="00205E42"/>
    <w:rsid w:val="00240ECF"/>
    <w:rsid w:val="0025559A"/>
    <w:rsid w:val="00293DD9"/>
    <w:rsid w:val="00304968"/>
    <w:rsid w:val="003376A8"/>
    <w:rsid w:val="00340676"/>
    <w:rsid w:val="00372710"/>
    <w:rsid w:val="0039455D"/>
    <w:rsid w:val="003D392D"/>
    <w:rsid w:val="003D436D"/>
    <w:rsid w:val="003D561E"/>
    <w:rsid w:val="003F612F"/>
    <w:rsid w:val="00414CFB"/>
    <w:rsid w:val="00467855"/>
    <w:rsid w:val="00474D4E"/>
    <w:rsid w:val="00513DC4"/>
    <w:rsid w:val="00590ED7"/>
    <w:rsid w:val="005E5798"/>
    <w:rsid w:val="006274A6"/>
    <w:rsid w:val="006436F2"/>
    <w:rsid w:val="00646B29"/>
    <w:rsid w:val="00662258"/>
    <w:rsid w:val="0066588F"/>
    <w:rsid w:val="0067690F"/>
    <w:rsid w:val="00736E83"/>
    <w:rsid w:val="007571CE"/>
    <w:rsid w:val="00762561"/>
    <w:rsid w:val="007638A6"/>
    <w:rsid w:val="00794E66"/>
    <w:rsid w:val="007E18E2"/>
    <w:rsid w:val="0081627F"/>
    <w:rsid w:val="0084658F"/>
    <w:rsid w:val="0088605C"/>
    <w:rsid w:val="008A6FA9"/>
    <w:rsid w:val="008F6BAA"/>
    <w:rsid w:val="00914206"/>
    <w:rsid w:val="00914763"/>
    <w:rsid w:val="0091641B"/>
    <w:rsid w:val="009B072D"/>
    <w:rsid w:val="00A325C8"/>
    <w:rsid w:val="00A44BF0"/>
    <w:rsid w:val="00A83F49"/>
    <w:rsid w:val="00A9280C"/>
    <w:rsid w:val="00AB4352"/>
    <w:rsid w:val="00AC0B79"/>
    <w:rsid w:val="00AE0A31"/>
    <w:rsid w:val="00B163A3"/>
    <w:rsid w:val="00B84216"/>
    <w:rsid w:val="00BC1639"/>
    <w:rsid w:val="00BC29F1"/>
    <w:rsid w:val="00BC65FC"/>
    <w:rsid w:val="00BE4B5C"/>
    <w:rsid w:val="00C31013"/>
    <w:rsid w:val="00C356C9"/>
    <w:rsid w:val="00C642AD"/>
    <w:rsid w:val="00C71D85"/>
    <w:rsid w:val="00CA1DC7"/>
    <w:rsid w:val="00CC40FD"/>
    <w:rsid w:val="00D76459"/>
    <w:rsid w:val="00D8495B"/>
    <w:rsid w:val="00DA5A55"/>
    <w:rsid w:val="00DB5828"/>
    <w:rsid w:val="00DC71E2"/>
    <w:rsid w:val="00E41709"/>
    <w:rsid w:val="00E81D9B"/>
    <w:rsid w:val="00EB7B82"/>
    <w:rsid w:val="00EE16DA"/>
    <w:rsid w:val="00F46696"/>
    <w:rsid w:val="00F96732"/>
    <w:rsid w:val="00FA2E59"/>
    <w:rsid w:val="00FE7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4D845"/>
  <w15:docId w15:val="{CB70CDC3-A119-482B-A4A5-15F983F6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 w:type="paragraph" w:styleId="NormalWeb">
    <w:name w:val="Normal (Web)"/>
    <w:basedOn w:val="Normal"/>
    <w:uiPriority w:val="99"/>
    <w:semiHidden/>
    <w:unhideWhenUsed/>
    <w:rsid w:val="00C356C9"/>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534274744">
      <w:bodyDiv w:val="1"/>
      <w:marLeft w:val="0"/>
      <w:marRight w:val="0"/>
      <w:marTop w:val="0"/>
      <w:marBottom w:val="0"/>
      <w:divBdr>
        <w:top w:val="none" w:sz="0" w:space="0" w:color="auto"/>
        <w:left w:val="none" w:sz="0" w:space="0" w:color="auto"/>
        <w:bottom w:val="none" w:sz="0" w:space="0" w:color="auto"/>
        <w:right w:val="none" w:sz="0" w:space="0" w:color="auto"/>
      </w:divBdr>
    </w:div>
    <w:div w:id="815534086">
      <w:bodyDiv w:val="1"/>
      <w:marLeft w:val="0"/>
      <w:marRight w:val="0"/>
      <w:marTop w:val="0"/>
      <w:marBottom w:val="0"/>
      <w:divBdr>
        <w:top w:val="none" w:sz="0" w:space="0" w:color="auto"/>
        <w:left w:val="none" w:sz="0" w:space="0" w:color="auto"/>
        <w:bottom w:val="none" w:sz="0" w:space="0" w:color="auto"/>
        <w:right w:val="none" w:sz="0" w:space="0" w:color="auto"/>
      </w:divBdr>
    </w:div>
    <w:div w:id="1382441120">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7E186B"/>
    <w:rsid w:val="00B201F4"/>
    <w:rsid w:val="00FF1F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6D5E5-2D4A-462B-B3FE-3841D0A4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3279</Words>
  <Characters>18035</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Stephane VERK</cp:lastModifiedBy>
  <cp:revision>2</cp:revision>
  <cp:lastPrinted>2022-09-26T07:01:00Z</cp:lastPrinted>
  <dcterms:created xsi:type="dcterms:W3CDTF">2023-03-25T15:53:00Z</dcterms:created>
  <dcterms:modified xsi:type="dcterms:W3CDTF">2023-03-25T15:53:00Z</dcterms:modified>
</cp:coreProperties>
</file>